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0648E9">
        <w:rPr>
          <w:b/>
          <w:noProof/>
          <w:sz w:val="24"/>
        </w:rPr>
        <w:t>104</w:t>
      </w:r>
      <w:r>
        <w:rPr>
          <w:b/>
          <w:noProof/>
          <w:sz w:val="24"/>
        </w:rPr>
        <w:t>-e</w:t>
      </w:r>
      <w:r>
        <w:rPr>
          <w:b/>
          <w:i/>
          <w:noProof/>
          <w:sz w:val="28"/>
        </w:rPr>
        <w:tab/>
      </w:r>
      <w:r w:rsidR="004A56E7" w:rsidRPr="004A56E7">
        <w:rPr>
          <w:b/>
          <w:noProof/>
          <w:sz w:val="24"/>
        </w:rPr>
        <w:t>R4-2213731</w:t>
      </w:r>
    </w:p>
    <w:p w:rsidR="007D2032" w:rsidRDefault="00AD116F" w:rsidP="007D2032">
      <w:pPr>
        <w:pStyle w:val="CRCoverPage"/>
        <w:outlineLvl w:val="0"/>
        <w:rPr>
          <w:b/>
          <w:noProof/>
          <w:sz w:val="24"/>
        </w:rPr>
      </w:pPr>
      <w:r>
        <w:rPr>
          <w:b/>
          <w:noProof/>
          <w:sz w:val="24"/>
        </w:rPr>
        <w:t xml:space="preserve">Electronic meeting, </w:t>
      </w:r>
      <w:r w:rsidR="000648E9">
        <w:rPr>
          <w:b/>
          <w:noProof/>
          <w:sz w:val="24"/>
        </w:rPr>
        <w:t>August</w:t>
      </w:r>
      <w:r w:rsidR="00805637">
        <w:rPr>
          <w:b/>
          <w:noProof/>
          <w:sz w:val="24"/>
        </w:rPr>
        <w:t xml:space="preserve"> </w:t>
      </w:r>
      <w:r w:rsidR="000648E9">
        <w:rPr>
          <w:b/>
          <w:noProof/>
          <w:sz w:val="24"/>
        </w:rPr>
        <w:t xml:space="preserve">15 </w:t>
      </w:r>
      <w:r w:rsidR="007D2032">
        <w:rPr>
          <w:b/>
          <w:noProof/>
          <w:sz w:val="24"/>
        </w:rPr>
        <w:t xml:space="preserve">- </w:t>
      </w:r>
      <w:r w:rsidR="000648E9">
        <w:rPr>
          <w:b/>
          <w:noProof/>
          <w:sz w:val="24"/>
        </w:rPr>
        <w:t>August</w:t>
      </w:r>
      <w:r w:rsidR="00805637">
        <w:rPr>
          <w:b/>
          <w:noProof/>
          <w:sz w:val="24"/>
        </w:rPr>
        <w:t xml:space="preserve"> </w:t>
      </w:r>
      <w:r w:rsidR="000648E9">
        <w:rPr>
          <w:b/>
          <w:noProof/>
          <w:sz w:val="24"/>
        </w:rPr>
        <w:t>26, 2022</w:t>
      </w:r>
    </w:p>
    <w:p w:rsidR="00337A21" w:rsidRPr="00CF195E" w:rsidRDefault="00337A21" w:rsidP="00337A21">
      <w:pPr>
        <w:pBdr>
          <w:top w:val="single" w:sz="4" w:space="1" w:color="auto"/>
        </w:pBdr>
        <w:spacing w:after="0"/>
        <w:rPr>
          <w:b/>
          <w:kern w:val="2"/>
          <w:sz w:val="16"/>
          <w:szCs w:val="16"/>
        </w:rPr>
      </w:pPr>
    </w:p>
    <w:p w:rsidR="00911C40" w:rsidRPr="004A56E7" w:rsidRDefault="00911C40" w:rsidP="00BF05B3">
      <w:pPr>
        <w:tabs>
          <w:tab w:val="left" w:pos="1985"/>
        </w:tabs>
        <w:spacing w:after="120"/>
        <w:jc w:val="both"/>
        <w:rPr>
          <w:rFonts w:ascii="Arial" w:hAnsi="Arial" w:cs="Arial"/>
          <w:b/>
          <w:sz w:val="22"/>
        </w:rPr>
      </w:pPr>
      <w:r w:rsidRPr="004A56E7">
        <w:rPr>
          <w:rFonts w:ascii="Arial" w:hAnsi="Arial" w:cs="Arial"/>
          <w:b/>
          <w:sz w:val="22"/>
        </w:rPr>
        <w:t xml:space="preserve">Source: </w:t>
      </w:r>
      <w:r w:rsidRPr="004A56E7">
        <w:rPr>
          <w:rFonts w:ascii="Arial" w:hAnsi="Arial" w:cs="Arial"/>
          <w:b/>
          <w:sz w:val="22"/>
        </w:rPr>
        <w:tab/>
      </w:r>
      <w:r w:rsidRPr="004A56E7">
        <w:rPr>
          <w:rFonts w:ascii="Arial" w:hAnsi="Arial" w:cs="Arial"/>
          <w:sz w:val="22"/>
        </w:rPr>
        <w:t>Huawei, Hi</w:t>
      </w:r>
      <w:r w:rsidR="00D33A45" w:rsidRPr="004A56E7">
        <w:rPr>
          <w:rFonts w:ascii="Arial" w:hAnsi="Arial" w:cs="Arial"/>
          <w:sz w:val="22"/>
        </w:rPr>
        <w:t>S</w:t>
      </w:r>
      <w:r w:rsidRPr="004A56E7">
        <w:rPr>
          <w:rFonts w:ascii="Arial" w:hAnsi="Arial" w:cs="Arial"/>
          <w:sz w:val="22"/>
        </w:rPr>
        <w:t>ilicon</w:t>
      </w:r>
    </w:p>
    <w:p w:rsidR="00911C40" w:rsidRPr="004A56E7" w:rsidRDefault="00911C40" w:rsidP="00BF05B3">
      <w:pPr>
        <w:spacing w:after="120"/>
        <w:ind w:left="1985" w:hanging="1985"/>
        <w:rPr>
          <w:rFonts w:ascii="Arial" w:hAnsi="Arial" w:cs="Arial"/>
          <w:sz w:val="22"/>
        </w:rPr>
      </w:pPr>
      <w:r w:rsidRPr="004A56E7">
        <w:rPr>
          <w:rFonts w:ascii="Arial" w:hAnsi="Arial" w:cs="Arial"/>
          <w:b/>
          <w:sz w:val="22"/>
        </w:rPr>
        <w:t>Title:</w:t>
      </w:r>
      <w:r w:rsidRPr="004A56E7">
        <w:rPr>
          <w:rFonts w:ascii="Arial" w:hAnsi="Arial" w:cs="Arial"/>
          <w:sz w:val="22"/>
        </w:rPr>
        <w:t xml:space="preserve"> </w:t>
      </w:r>
      <w:r w:rsidRPr="004A56E7">
        <w:rPr>
          <w:rFonts w:ascii="Arial" w:hAnsi="Arial" w:cs="Arial"/>
          <w:sz w:val="22"/>
        </w:rPr>
        <w:tab/>
      </w:r>
      <w:r w:rsidR="00364812" w:rsidRPr="004A56E7">
        <w:rPr>
          <w:rFonts w:ascii="Arial" w:hAnsi="Arial" w:cs="Arial"/>
          <w:sz w:val="22"/>
        </w:rPr>
        <w:t>RF aspects of carrier phase measurements</w:t>
      </w:r>
    </w:p>
    <w:p w:rsidR="00911C40" w:rsidRPr="004A56E7" w:rsidRDefault="00911C40" w:rsidP="00BF05B3">
      <w:pPr>
        <w:spacing w:after="120"/>
        <w:ind w:left="1985" w:hanging="1985"/>
        <w:rPr>
          <w:rFonts w:ascii="Arial" w:hAnsi="Arial" w:cs="Arial"/>
          <w:sz w:val="22"/>
        </w:rPr>
      </w:pPr>
      <w:r w:rsidRPr="004A56E7">
        <w:rPr>
          <w:rFonts w:ascii="Arial" w:hAnsi="Arial" w:cs="Arial"/>
          <w:b/>
          <w:sz w:val="22"/>
        </w:rPr>
        <w:t>Agenda Item:</w:t>
      </w:r>
      <w:r w:rsidRPr="004A56E7">
        <w:rPr>
          <w:rFonts w:ascii="Arial" w:hAnsi="Arial" w:cs="Arial"/>
          <w:sz w:val="22"/>
        </w:rPr>
        <w:tab/>
      </w:r>
      <w:r w:rsidR="00691BA6" w:rsidRPr="004A56E7">
        <w:rPr>
          <w:rFonts w:ascii="Arial" w:hAnsi="Arial" w:cs="Arial"/>
          <w:sz w:val="22"/>
        </w:rPr>
        <w:t>1</w:t>
      </w:r>
      <w:r w:rsidR="00CB3A36" w:rsidRPr="004A56E7">
        <w:rPr>
          <w:rFonts w:ascii="Arial" w:hAnsi="Arial" w:cs="Arial"/>
          <w:sz w:val="22"/>
        </w:rPr>
        <w:t>1.14.</w:t>
      </w:r>
      <w:r w:rsidR="00DE4456" w:rsidRPr="004A56E7">
        <w:rPr>
          <w:rFonts w:ascii="Arial" w:hAnsi="Arial" w:cs="Arial"/>
          <w:sz w:val="22"/>
        </w:rPr>
        <w:t>3</w:t>
      </w:r>
    </w:p>
    <w:p w:rsidR="00911C40" w:rsidRPr="004A56E7" w:rsidRDefault="00911C40" w:rsidP="00BF05B3">
      <w:pPr>
        <w:tabs>
          <w:tab w:val="left" w:pos="1985"/>
        </w:tabs>
        <w:spacing w:after="120"/>
        <w:jc w:val="both"/>
        <w:rPr>
          <w:rFonts w:ascii="Arial" w:hAnsi="Arial" w:cs="Arial"/>
          <w:sz w:val="22"/>
        </w:rPr>
      </w:pPr>
      <w:r w:rsidRPr="004A56E7">
        <w:rPr>
          <w:rFonts w:ascii="Arial" w:hAnsi="Arial" w:cs="Arial"/>
          <w:b/>
          <w:sz w:val="22"/>
        </w:rPr>
        <w:t>Document for:</w:t>
      </w:r>
      <w:r w:rsidRPr="004A56E7">
        <w:rPr>
          <w:rFonts w:ascii="Arial" w:hAnsi="Arial" w:cs="Arial"/>
          <w:sz w:val="22"/>
        </w:rPr>
        <w:tab/>
      </w:r>
      <w:r w:rsidR="007726BB" w:rsidRPr="004A56E7">
        <w:rPr>
          <w:rFonts w:ascii="Arial" w:hAnsi="Arial" w:cs="Arial"/>
          <w:sz w:val="22"/>
        </w:rPr>
        <w:t>Approval</w:t>
      </w:r>
    </w:p>
    <w:bookmarkEnd w:id="0"/>
    <w:bookmarkEnd w:id="1"/>
    <w:p w:rsidR="00AD4188" w:rsidRPr="002C1DB8" w:rsidRDefault="00062E8E" w:rsidP="004943FE">
      <w:pPr>
        <w:pStyle w:val="Heading1"/>
      </w:pPr>
      <w:r w:rsidRPr="002C1DB8">
        <w:t>Introduction</w:t>
      </w:r>
    </w:p>
    <w:p w:rsidR="000648E9" w:rsidRDefault="00CD698D" w:rsidP="000648E9">
      <w:r>
        <w:t xml:space="preserve">In RAN#96, the revised SID on Study on expanded and improved NR positioning was approved in RP-221814 </w:t>
      </w:r>
      <w:r>
        <w:fldChar w:fldCharType="begin"/>
      </w:r>
      <w:r>
        <w:instrText xml:space="preserve"> REF _Ref106875086 \r \h </w:instrText>
      </w:r>
      <w:r>
        <w:fldChar w:fldCharType="separate"/>
      </w:r>
      <w:r>
        <w:t>[1]</w:t>
      </w:r>
      <w:r>
        <w:fldChar w:fldCharType="end"/>
      </w:r>
      <w:r>
        <w:t>, which contains the following study objective.</w:t>
      </w:r>
    </w:p>
    <w:p w:rsidR="009D3D91" w:rsidRPr="00F257A4" w:rsidRDefault="009D3D91" w:rsidP="009D3D91">
      <w:pPr>
        <w:numPr>
          <w:ilvl w:val="1"/>
          <w:numId w:val="12"/>
        </w:numPr>
        <w:spacing w:after="0"/>
        <w:rPr>
          <w:bCs/>
        </w:rPr>
      </w:pPr>
      <w:r w:rsidRPr="00F257A4">
        <w:rPr>
          <w:bCs/>
        </w:rPr>
        <w:t>Study solutions for accuracy improvement based on NR carrier phase measurements [RAN1, RAN4]</w:t>
      </w:r>
    </w:p>
    <w:p w:rsidR="009D3D91" w:rsidRPr="00F257A4" w:rsidRDefault="009D3D91" w:rsidP="009D3D91">
      <w:pPr>
        <w:numPr>
          <w:ilvl w:val="2"/>
          <w:numId w:val="12"/>
        </w:numPr>
        <w:spacing w:after="0"/>
        <w:rPr>
          <w:bCs/>
        </w:rPr>
      </w:pPr>
      <w:r w:rsidRPr="00F257A4">
        <w:rPr>
          <w:bCs/>
        </w:rPr>
        <w:t>Reference signals, physical layer measurements, physical layer procedures to enable positioning based on NR carrier phase measurements for both UE-based and UE-assisted positioning [RAN1]</w:t>
      </w:r>
    </w:p>
    <w:p w:rsidR="009D3D91" w:rsidRPr="00F257A4" w:rsidRDefault="009D3D91" w:rsidP="009D3D91">
      <w:pPr>
        <w:numPr>
          <w:ilvl w:val="2"/>
          <w:numId w:val="12"/>
        </w:numPr>
        <w:spacing w:after="0"/>
        <w:rPr>
          <w:bCs/>
        </w:rPr>
      </w:pPr>
      <w:r w:rsidRPr="00F257A4">
        <w:rPr>
          <w:bCs/>
        </w:rPr>
        <w:t>Focus on reuse of existing PRS and SRS, with new reference signals only considered if found necessary</w:t>
      </w:r>
    </w:p>
    <w:p w:rsidR="00CD698D" w:rsidRDefault="00CD698D" w:rsidP="000648E9"/>
    <w:p w:rsidR="004943FE" w:rsidRDefault="004943FE" w:rsidP="000648E9">
      <w:r>
        <w:rPr>
          <w:rFonts w:hint="eastAsia"/>
        </w:rPr>
        <w:t>O</w:t>
      </w:r>
      <w:r>
        <w:t xml:space="preserve">n carrier phase measurement, RAN1 already reached the following agreements in RAN1#109-e </w:t>
      </w:r>
      <w:r>
        <w:fldChar w:fldCharType="begin"/>
      </w:r>
      <w:r>
        <w:instrText xml:space="preserve"> REF _Ref106891400 \r \h </w:instrText>
      </w:r>
      <w:r>
        <w:fldChar w:fldCharType="separate"/>
      </w:r>
      <w:r>
        <w:t>[2]</w:t>
      </w:r>
      <w:r>
        <w:fldChar w:fldCharType="end"/>
      </w:r>
      <w:r>
        <w:t xml:space="preserve">, which are </w:t>
      </w:r>
      <w:proofErr w:type="spellStart"/>
      <w:r>
        <w:t>are</w:t>
      </w:r>
      <w:proofErr w:type="spellEnd"/>
      <w:r>
        <w:t xml:space="preserve"> related to RF.</w:t>
      </w:r>
    </w:p>
    <w:tbl>
      <w:tblPr>
        <w:tblStyle w:val="TableGrid"/>
        <w:tblW w:w="0" w:type="auto"/>
        <w:tblLook w:val="04A0" w:firstRow="1" w:lastRow="0" w:firstColumn="1" w:lastColumn="0" w:noHBand="0" w:noVBand="1"/>
      </w:tblPr>
      <w:tblGrid>
        <w:gridCol w:w="9631"/>
      </w:tblGrid>
      <w:tr w:rsidR="004943FE" w:rsidTr="004943FE">
        <w:tc>
          <w:tcPr>
            <w:tcW w:w="9631" w:type="dxa"/>
          </w:tcPr>
          <w:p w:rsidR="004943FE" w:rsidRPr="004943FE" w:rsidRDefault="004943FE" w:rsidP="004943FE">
            <w:pPr>
              <w:overflowPunct/>
              <w:autoSpaceDE/>
              <w:autoSpaceDN/>
              <w:adjustRightInd/>
              <w:spacing w:after="0"/>
              <w:textAlignment w:val="auto"/>
              <w:rPr>
                <w:rFonts w:ascii="Times" w:eastAsia="Batang" w:hAnsi="Times"/>
                <w:b/>
                <w:szCs w:val="24"/>
                <w:lang w:eastAsia="en-US"/>
              </w:rPr>
            </w:pPr>
            <w:r w:rsidRPr="004943FE">
              <w:rPr>
                <w:rFonts w:ascii="Times" w:eastAsia="Batang" w:hAnsi="Times"/>
                <w:b/>
                <w:szCs w:val="24"/>
                <w:highlight w:val="green"/>
                <w:lang w:eastAsia="en-US"/>
              </w:rPr>
              <w:t>Agreement</w:t>
            </w:r>
          </w:p>
          <w:p w:rsidR="004943FE" w:rsidRPr="004943FE" w:rsidRDefault="004943FE" w:rsidP="004943FE">
            <w:pPr>
              <w:numPr>
                <w:ilvl w:val="0"/>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rsidR="004943FE" w:rsidRPr="004943FE" w:rsidRDefault="004943FE" w:rsidP="004943FE">
            <w:pPr>
              <w:numPr>
                <w:ilvl w:val="1"/>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 xml:space="preserve">The propagation time can be expressed in a fractional part of a cycle of the RF frequency and a number of integer cycles, but the CP may be independent of the number of integer cycles. </w:t>
            </w:r>
          </w:p>
          <w:p w:rsidR="004943FE" w:rsidRDefault="004943FE" w:rsidP="000648E9"/>
          <w:p w:rsidR="004943FE" w:rsidRPr="004943FE" w:rsidRDefault="004943FE" w:rsidP="004943FE">
            <w:pPr>
              <w:overflowPunct/>
              <w:autoSpaceDE/>
              <w:autoSpaceDN/>
              <w:adjustRightInd/>
              <w:spacing w:after="0"/>
              <w:textAlignment w:val="auto"/>
              <w:rPr>
                <w:rFonts w:ascii="Times" w:eastAsia="Batang" w:hAnsi="Times"/>
                <w:b/>
                <w:szCs w:val="24"/>
                <w:lang w:eastAsia="en-US"/>
              </w:rPr>
            </w:pPr>
            <w:r w:rsidRPr="004943FE">
              <w:rPr>
                <w:rFonts w:ascii="Times" w:eastAsia="Batang" w:hAnsi="Times"/>
                <w:b/>
                <w:szCs w:val="24"/>
                <w:highlight w:val="green"/>
                <w:lang w:eastAsia="en-US"/>
              </w:rPr>
              <w:t>Agreement</w:t>
            </w:r>
          </w:p>
          <w:p w:rsidR="004943FE" w:rsidRPr="004943FE" w:rsidRDefault="004943FE" w:rsidP="004943FE">
            <w:pPr>
              <w:numPr>
                <w:ilvl w:val="0"/>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In addition to the evaluation assumptions of NR Rel-16/17, the following error sources may also be considered during the evaluation:</w:t>
            </w:r>
          </w:p>
          <w:p w:rsidR="004943FE" w:rsidRPr="004943FE" w:rsidRDefault="004943FE" w:rsidP="004943FE">
            <w:pPr>
              <w:numPr>
                <w:ilvl w:val="1"/>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Phase noise (FR2)</w:t>
            </w:r>
          </w:p>
          <w:p w:rsidR="004943FE" w:rsidRPr="004943FE" w:rsidRDefault="004943FE" w:rsidP="004943FE">
            <w:pPr>
              <w:numPr>
                <w:ilvl w:val="1"/>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CFO/Doppler</w:t>
            </w:r>
          </w:p>
          <w:p w:rsidR="004943FE" w:rsidRPr="004943FE" w:rsidRDefault="004943FE" w:rsidP="004943FE">
            <w:pPr>
              <w:numPr>
                <w:ilvl w:val="1"/>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Oscillator-drift</w:t>
            </w:r>
          </w:p>
          <w:p w:rsidR="004943FE" w:rsidRPr="004943FE" w:rsidRDefault="004943FE" w:rsidP="004943FE">
            <w:pPr>
              <w:numPr>
                <w:ilvl w:val="1"/>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Transmitter/receiver antenna reference point location errors</w:t>
            </w:r>
          </w:p>
          <w:p w:rsidR="004943FE" w:rsidRPr="004943FE" w:rsidRDefault="004943FE" w:rsidP="004943FE">
            <w:pPr>
              <w:numPr>
                <w:ilvl w:val="1"/>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Transmitter/receiver initial phase error</w:t>
            </w:r>
          </w:p>
          <w:p w:rsidR="004943FE" w:rsidRPr="004943FE" w:rsidRDefault="004943FE" w:rsidP="004943FE">
            <w:pPr>
              <w:numPr>
                <w:ilvl w:val="1"/>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 xml:space="preserve">Phase </w:t>
            </w:r>
            <w:proofErr w:type="spellStart"/>
            <w:r w:rsidRPr="004943FE">
              <w:rPr>
                <w:rFonts w:ascii="Times" w:eastAsia="Batang" w:hAnsi="Times"/>
                <w:bCs/>
                <w:iCs/>
                <w:szCs w:val="24"/>
                <w:lang w:eastAsia="x-none"/>
              </w:rPr>
              <w:t>center</w:t>
            </w:r>
            <w:proofErr w:type="spellEnd"/>
            <w:r w:rsidRPr="004943FE">
              <w:rPr>
                <w:rFonts w:ascii="Times" w:eastAsia="Batang" w:hAnsi="Times"/>
                <w:bCs/>
                <w:iCs/>
                <w:szCs w:val="24"/>
                <w:lang w:eastAsia="x-none"/>
              </w:rPr>
              <w:t xml:space="preserve"> offset</w:t>
            </w:r>
          </w:p>
          <w:p w:rsidR="004943FE" w:rsidRPr="004943FE" w:rsidRDefault="004943FE" w:rsidP="004943FE">
            <w:pPr>
              <w:numPr>
                <w:ilvl w:val="0"/>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Note: Other error sources are not precluded</w:t>
            </w:r>
          </w:p>
          <w:p w:rsidR="004943FE" w:rsidRPr="004943FE" w:rsidRDefault="004943FE" w:rsidP="004943FE">
            <w:pPr>
              <w:numPr>
                <w:ilvl w:val="0"/>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Note: UE mobility can be considered in the evaluations</w:t>
            </w:r>
          </w:p>
          <w:p w:rsidR="004943FE" w:rsidRPr="004943FE" w:rsidRDefault="004943FE" w:rsidP="004943FE">
            <w:pPr>
              <w:numPr>
                <w:ilvl w:val="0"/>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Note: one or more error sources can be evaluated jointly</w:t>
            </w:r>
          </w:p>
          <w:p w:rsidR="004943FE" w:rsidRPr="004943FE" w:rsidRDefault="004943FE" w:rsidP="000648E9">
            <w:pPr>
              <w:numPr>
                <w:ilvl w:val="0"/>
                <w:numId w:val="13"/>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4943FE">
              <w:rPr>
                <w:rFonts w:ascii="Times" w:eastAsia="Batang" w:hAnsi="Times"/>
                <w:bCs/>
                <w:iCs/>
                <w:szCs w:val="24"/>
                <w:lang w:eastAsia="x-none"/>
              </w:rPr>
              <w:t>Note: companies should provide the error sources model with their evaluations</w:t>
            </w:r>
          </w:p>
        </w:tc>
      </w:tr>
    </w:tbl>
    <w:p w:rsidR="004943FE" w:rsidRDefault="004943FE" w:rsidP="000648E9"/>
    <w:p w:rsidR="00595734" w:rsidRPr="004943FE" w:rsidRDefault="004943FE" w:rsidP="004943FE">
      <w:pPr>
        <w:pStyle w:val="Heading1"/>
      </w:pPr>
      <w:bookmarkStart w:id="2" w:name="OLE_LINK5"/>
      <w:r w:rsidRPr="004943FE">
        <w:t>Discussion</w:t>
      </w:r>
    </w:p>
    <w:p w:rsidR="00CB3A36" w:rsidRDefault="004943FE" w:rsidP="004943FE">
      <w:pPr>
        <w:pStyle w:val="Heading2"/>
      </w:pPr>
      <w:bookmarkStart w:id="3" w:name="OLE_LINK149"/>
      <w:r>
        <w:rPr>
          <w:rFonts w:hint="eastAsia"/>
        </w:rPr>
        <w:t>Car</w:t>
      </w:r>
      <w:r>
        <w:t>rier phase modeling</w:t>
      </w:r>
    </w:p>
    <w:p w:rsidR="00453A0F" w:rsidRPr="00030C71" w:rsidRDefault="004943FE" w:rsidP="004943FE">
      <w:r>
        <w:lastRenderedPageBreak/>
        <w:t>The mathematical derivation</w:t>
      </w:r>
      <w:r w:rsidR="00456F3E">
        <w:t xml:space="preserve"> of carrier phase positioning</w:t>
      </w:r>
      <w:r>
        <w:t xml:space="preserve"> </w:t>
      </w:r>
      <w:r w:rsidR="00456F3E">
        <w:t>can be</w:t>
      </w:r>
      <w:r>
        <w:t xml:space="preserve"> expressed in the following</w:t>
      </w:r>
      <w:r w:rsidR="00030C71">
        <w:t xml:space="preserve"> using complex signal model. The </w:t>
      </w:r>
      <w:r w:rsidR="00030C71" w:rsidRPr="00030C71">
        <w:rPr>
          <w:b/>
        </w:rPr>
        <w:t xml:space="preserve">Appendix </w:t>
      </w:r>
      <w:r w:rsidR="00030C71">
        <w:t xml:space="preserve">also provides an equivalent derivation using the </w:t>
      </w:r>
      <w:r w:rsidR="00030C71">
        <w:rPr>
          <w:rFonts w:hint="eastAsia"/>
        </w:rPr>
        <w:t>I</w:t>
      </w:r>
      <w:r w:rsidR="00030C71">
        <w:t>/Q modulation.</w:t>
      </w:r>
    </w:p>
    <w:p w:rsidR="004943FE" w:rsidRDefault="004943FE" w:rsidP="004943FE">
      <w:r>
        <w:t>The transmitted signal is given by:</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456F3E" w:rsidRPr="004943FE" w:rsidTr="00453A0F">
        <w:tc>
          <w:tcPr>
            <w:tcW w:w="704" w:type="dxa"/>
          </w:tcPr>
          <w:p w:rsidR="00456F3E" w:rsidRPr="004943FE" w:rsidRDefault="00456F3E" w:rsidP="00453A0F">
            <w:pPr>
              <w:widowControl/>
              <w:jc w:val="left"/>
              <w:rPr>
                <w:lang w:eastAsia="zh-CN"/>
              </w:rPr>
            </w:pPr>
          </w:p>
        </w:tc>
        <w:tc>
          <w:tcPr>
            <w:tcW w:w="8080" w:type="dxa"/>
          </w:tcPr>
          <w:p w:rsidR="00456F3E" w:rsidRPr="004943FE" w:rsidRDefault="00456F3E" w:rsidP="00453A0F">
            <w:pPr>
              <w:widowControl/>
              <w:jc w:val="left"/>
              <w:rPr>
                <w:lang w:eastAsia="zh-CN"/>
              </w:rPr>
            </w:pPr>
            <m:oMathPara>
              <m:oMath>
                <m:r>
                  <m:rPr>
                    <m:sty m:val="p"/>
                  </m:rPr>
                  <w:rPr>
                    <w:rFonts w:ascii="Cambria Math" w:hAnsi="Cambria Math"/>
                    <w:lang w:eastAsia="zh-CN"/>
                  </w:rPr>
                  <m:t xml:space="preserve"> </m:t>
                </m:r>
                <m:r>
                  <w:rPr>
                    <w:rFonts w:ascii="Cambria Math" w:hAnsi="Cambria Math"/>
                    <w:lang w:eastAsia="zh-CN"/>
                  </w:rPr>
                  <m:t>x</m:t>
                </m:r>
                <m:d>
                  <m:dPr>
                    <m:ctrlPr>
                      <w:rPr>
                        <w:rFonts w:ascii="Cambria Math" w:hAnsi="Cambria Math"/>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s</m:t>
                </m:r>
                <m:d>
                  <m:dPr>
                    <m:ctrlPr>
                      <w:rPr>
                        <w:rFonts w:ascii="Cambria Math" w:hAnsi="Cambria Math"/>
                        <w:lang w:eastAsia="zh-CN"/>
                      </w:rPr>
                    </m:ctrlPr>
                  </m:dPr>
                  <m:e>
                    <m:r>
                      <w:rPr>
                        <w:rFonts w:ascii="Cambria Math" w:hAnsi="Cambria Math"/>
                        <w:lang w:eastAsia="zh-CN"/>
                      </w:rPr>
                      <m:t>t</m:t>
                    </m:r>
                  </m:e>
                </m:d>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2</m:t>
                        </m:r>
                        <m:r>
                          <w:rPr>
                            <w:rFonts w:ascii="Cambria Math" w:hAnsi="Cambria Math"/>
                            <w:lang w:eastAsia="zh-CN"/>
                          </w:rPr>
                          <m:t>π</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jϕ</m:t>
                            </m:r>
                          </m:e>
                          <m:sub>
                            <m:r>
                              <m:rPr>
                                <m:sty m:val="p"/>
                              </m:rPr>
                              <w:rPr>
                                <w:rFonts w:ascii="Cambria Math" w:hAnsi="Cambria Math"/>
                                <w:lang w:eastAsia="zh-CN"/>
                              </w:rPr>
                              <m:t>0</m:t>
                            </m:r>
                          </m:sub>
                        </m:sSub>
                      </m:e>
                    </m:d>
                  </m:e>
                </m:func>
              </m:oMath>
            </m:oMathPara>
          </w:p>
        </w:tc>
        <w:tc>
          <w:tcPr>
            <w:tcW w:w="523" w:type="dxa"/>
            <w:vAlign w:val="center"/>
          </w:tcPr>
          <w:p w:rsidR="00456F3E" w:rsidRPr="004943FE" w:rsidRDefault="00456F3E" w:rsidP="00453A0F">
            <w:pPr>
              <w:widowControl/>
              <w:jc w:val="left"/>
              <w:rPr>
                <w:lang w:eastAsia="zh-CN"/>
              </w:rPr>
            </w:pPr>
            <w:r w:rsidRPr="004943FE">
              <w:t>(</w:t>
            </w:r>
            <w:r w:rsidRPr="004943FE">
              <w:fldChar w:fldCharType="begin"/>
            </w:r>
            <w:r w:rsidRPr="004943FE">
              <w:instrText xml:space="preserve"> SEQ Equation \* ARABIC </w:instrText>
            </w:r>
            <w:r w:rsidRPr="004943FE">
              <w:fldChar w:fldCharType="separate"/>
            </w:r>
            <w:r>
              <w:rPr>
                <w:noProof/>
              </w:rPr>
              <w:t>1</w:t>
            </w:r>
            <w:r w:rsidRPr="004943FE">
              <w:fldChar w:fldCharType="end"/>
            </w:r>
            <w:r w:rsidRPr="004943FE">
              <w:t>)</w:t>
            </w:r>
          </w:p>
        </w:tc>
      </w:tr>
    </w:tbl>
    <w:p w:rsidR="00456F3E" w:rsidRDefault="00456F3E" w:rsidP="00456F3E">
      <w:r w:rsidRPr="004943FE">
        <w:t xml:space="preserve">where </w:t>
      </w:r>
      <m:oMath>
        <m:r>
          <w:rPr>
            <w:rFonts w:ascii="Cambria Math" w:hAnsi="Cambria Math"/>
          </w:rPr>
          <m:t>s</m:t>
        </m:r>
        <m:r>
          <m:rPr>
            <m:sty m:val="p"/>
          </m:rPr>
          <w:rPr>
            <w:rFonts w:ascii="Cambria Math" w:hAnsi="Cambria Math"/>
          </w:rPr>
          <m:t>(</m:t>
        </m:r>
        <m:r>
          <w:rPr>
            <w:rFonts w:ascii="Cambria Math" w:hAnsi="Cambria Math"/>
          </w:rPr>
          <m:t>t</m:t>
        </m:r>
        <m:r>
          <m:rPr>
            <m:sty m:val="p"/>
          </m:rPr>
          <w:rPr>
            <w:rFonts w:ascii="Cambria Math" w:hAnsi="Cambria Math"/>
          </w:rPr>
          <m:t>)</m:t>
        </m:r>
      </m:oMath>
      <w:r w:rsidRPr="004943FE">
        <w:t xml:space="preserve"> denotes the baseband signals,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4943FE">
        <w:t xml:space="preserve"> denotes the carrier frequency, </w:t>
      </w:r>
      <m:oMath>
        <m:sSub>
          <m:sSubPr>
            <m:ctrlPr>
              <w:rPr>
                <w:rFonts w:ascii="Cambria Math" w:hAnsi="Cambria Math"/>
              </w:rPr>
            </m:ctrlPr>
          </m:sSubPr>
          <m:e>
            <m:r>
              <w:rPr>
                <w:rFonts w:ascii="Cambria Math" w:hAnsi="Cambria Math"/>
              </w:rPr>
              <m:t>ϕ</m:t>
            </m:r>
          </m:e>
          <m:sub>
            <m:r>
              <m:rPr>
                <m:sty m:val="p"/>
              </m:rPr>
              <w:rPr>
                <w:rFonts w:ascii="Cambria Math" w:hAnsi="Cambria Math"/>
              </w:rPr>
              <m:t>0</m:t>
            </m:r>
          </m:sub>
        </m:sSub>
      </m:oMath>
      <w:r w:rsidRPr="004943FE">
        <w:rPr>
          <w:rFonts w:hint="eastAsia"/>
        </w:rPr>
        <w:t xml:space="preserve"> </w:t>
      </w:r>
      <w:r w:rsidRPr="004943FE">
        <w:t xml:space="preserve">denotes the RF </w:t>
      </w:r>
      <w:r>
        <w:t xml:space="preserve">initial phase at </w:t>
      </w:r>
      <m:oMath>
        <m:r>
          <w:rPr>
            <w:rFonts w:ascii="Cambria Math" w:hAnsi="Cambria Math"/>
          </w:rPr>
          <m:t>t=0</m:t>
        </m:r>
      </m:oMath>
      <w:r w:rsidRPr="004943FE">
        <w:t xml:space="preserve">. After passing the channel, the transmitted signal </w:t>
      </w:r>
      <m:oMath>
        <m:r>
          <w:rPr>
            <w:rFonts w:ascii="Cambria Math" w:hAnsi="Cambria Math"/>
          </w:rPr>
          <m:t>x</m:t>
        </m:r>
        <m:d>
          <m:dPr>
            <m:ctrlPr>
              <w:rPr>
                <w:rFonts w:ascii="Cambria Math" w:hAnsi="Cambria Math"/>
              </w:rPr>
            </m:ctrlPr>
          </m:dPr>
          <m:e>
            <m:r>
              <w:rPr>
                <w:rFonts w:ascii="Cambria Math" w:hAnsi="Cambria Math"/>
              </w:rPr>
              <m:t>t</m:t>
            </m:r>
          </m:e>
        </m:d>
      </m:oMath>
      <w:r w:rsidRPr="004943FE">
        <w:rPr>
          <w:rFonts w:hint="eastAsia"/>
        </w:rPr>
        <w:t xml:space="preserve"> </w:t>
      </w:r>
      <w:r>
        <w:t>can</w:t>
      </w:r>
      <w:r w:rsidRPr="004943FE">
        <w:t xml:space="preserve"> be received at the receiver side. </w:t>
      </w:r>
    </w:p>
    <w:p w:rsidR="00456F3E" w:rsidRPr="004943FE" w:rsidRDefault="00456F3E" w:rsidP="00456F3E">
      <w:r w:rsidRPr="004943FE">
        <w:t>The received signal is given by:</w:t>
      </w:r>
    </w:p>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456F3E" w:rsidRPr="004943FE" w:rsidTr="00453A0F">
        <w:tc>
          <w:tcPr>
            <w:tcW w:w="704" w:type="dxa"/>
          </w:tcPr>
          <w:p w:rsidR="00456F3E" w:rsidRPr="004943FE" w:rsidRDefault="00456F3E" w:rsidP="00453A0F">
            <w:pPr>
              <w:widowControl/>
              <w:jc w:val="left"/>
              <w:rPr>
                <w:lang w:eastAsia="zh-CN"/>
              </w:rPr>
            </w:pPr>
          </w:p>
        </w:tc>
        <w:tc>
          <w:tcPr>
            <w:tcW w:w="8080" w:type="dxa"/>
          </w:tcPr>
          <w:p w:rsidR="00456F3E" w:rsidRPr="004943FE" w:rsidRDefault="00456F3E" w:rsidP="00453A0F">
            <w:pPr>
              <w:widowControl/>
              <w:jc w:val="left"/>
              <w:rPr>
                <w:lang w:eastAsia="zh-CN"/>
              </w:rPr>
            </w:pPr>
            <m:oMathPara>
              <m:oMath>
                <m:r>
                  <m:rPr>
                    <m:sty m:val="p"/>
                  </m:rPr>
                  <w:rPr>
                    <w:rFonts w:ascii="Cambria Math" w:hAnsi="Cambria Math"/>
                    <w:lang w:eastAsia="zh-CN"/>
                  </w:rPr>
                  <m:t xml:space="preserve"> </m:t>
                </m:r>
                <m:r>
                  <w:rPr>
                    <w:rFonts w:ascii="Cambria Math" w:hAnsi="Cambria Math"/>
                    <w:lang w:eastAsia="zh-CN"/>
                  </w:rPr>
                  <m:t>y</m:t>
                </m:r>
                <m:d>
                  <m:dPr>
                    <m:ctrlPr>
                      <w:rPr>
                        <w:rFonts w:ascii="Cambria Math" w:hAnsi="Cambria Math"/>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τ</m:t>
                        </m:r>
                      </m:e>
                      <m:sub>
                        <m:r>
                          <m:rPr>
                            <m:sty m:val="p"/>
                          </m:rPr>
                          <w:rPr>
                            <w:rFonts w:ascii="Cambria Math" w:hAnsi="Cambria Math"/>
                            <w:lang w:eastAsia="zh-CN"/>
                          </w:rPr>
                          <m:t>0</m:t>
                        </m:r>
                      </m:sub>
                    </m:sSub>
                  </m:e>
                </m:d>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r>
                          <m:rPr>
                            <m:sty m:val="p"/>
                          </m:rPr>
                          <w:rPr>
                            <w:rFonts w:ascii="Cambria Math" w:hAnsi="Cambria Math"/>
                            <w:lang w:eastAsia="zh-CN"/>
                          </w:rPr>
                          <m:t>j2</m:t>
                        </m:r>
                        <m:r>
                          <w:rPr>
                            <w:rFonts w:ascii="Cambria Math" w:hAnsi="Cambria Math"/>
                            <w:lang w:eastAsia="zh-CN"/>
                          </w:rPr>
                          <m:t>π</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c</m:t>
                            </m:r>
                          </m:sub>
                        </m:sSub>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m:t>
                            </m:r>
                            <m:r>
                              <w:rPr>
                                <w:rFonts w:ascii="Cambria Math" w:hAnsi="Cambria Math"/>
                                <w:lang w:eastAsia="zh-CN"/>
                              </w:rPr>
                              <m:t>τ</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jϕ</m:t>
                            </m:r>
                          </m:e>
                          <m:sub>
                            <m:r>
                              <m:rPr>
                                <m:sty m:val="p"/>
                              </m:rPr>
                              <w:rPr>
                                <w:rFonts w:ascii="Cambria Math" w:hAnsi="Cambria Math"/>
                                <w:lang w:eastAsia="zh-CN"/>
                              </w:rPr>
                              <m:t>0</m:t>
                            </m:r>
                          </m:sub>
                        </m:sSub>
                      </m:e>
                    </m:d>
                  </m:e>
                </m:func>
              </m:oMath>
            </m:oMathPara>
          </w:p>
        </w:tc>
        <w:tc>
          <w:tcPr>
            <w:tcW w:w="523" w:type="dxa"/>
            <w:vAlign w:val="center"/>
          </w:tcPr>
          <w:p w:rsidR="00456F3E" w:rsidRPr="004943FE" w:rsidRDefault="00456F3E" w:rsidP="00453A0F">
            <w:pPr>
              <w:widowControl/>
              <w:jc w:val="left"/>
              <w:rPr>
                <w:lang w:eastAsia="zh-CN"/>
              </w:rPr>
            </w:pPr>
            <w:r w:rsidRPr="004943FE">
              <w:t>(</w:t>
            </w:r>
            <w:r w:rsidRPr="004943FE">
              <w:fldChar w:fldCharType="begin"/>
            </w:r>
            <w:r w:rsidRPr="004943FE">
              <w:instrText xml:space="preserve"> SEQ Equation \* ARABIC </w:instrText>
            </w:r>
            <w:r w:rsidRPr="004943FE">
              <w:fldChar w:fldCharType="separate"/>
            </w:r>
            <w:r>
              <w:rPr>
                <w:noProof/>
              </w:rPr>
              <w:t>2</w:t>
            </w:r>
            <w:r w:rsidRPr="004943FE">
              <w:fldChar w:fldCharType="end"/>
            </w:r>
            <w:r w:rsidRPr="004943FE">
              <w:t>)</w:t>
            </w:r>
          </w:p>
        </w:tc>
      </w:tr>
    </w:tbl>
    <w:p w:rsidR="00456F3E" w:rsidRPr="004943FE" w:rsidRDefault="00456F3E" w:rsidP="00456F3E">
      <w:r w:rsidRPr="004943FE">
        <w:t xml:space="preserve">where </w:t>
      </w:r>
      <m:oMath>
        <m:sSub>
          <m:sSubPr>
            <m:ctrlPr>
              <w:rPr>
                <w:rFonts w:ascii="Cambria Math" w:hAnsi="Cambria Math"/>
              </w:rPr>
            </m:ctrlPr>
          </m:sSubPr>
          <m:e>
            <m:r>
              <w:rPr>
                <w:rFonts w:ascii="Cambria Math" w:hAnsi="Cambria Math"/>
              </w:rPr>
              <m:t>τ</m:t>
            </m:r>
          </m:e>
          <m:sub>
            <m:r>
              <m:rPr>
                <m:sty m:val="p"/>
              </m:rPr>
              <w:rPr>
                <w:rFonts w:ascii="Cambria Math" w:hAnsi="Cambria Math"/>
              </w:rPr>
              <m:t>0</m:t>
            </m:r>
          </m:sub>
        </m:sSub>
      </m:oMath>
      <w:r w:rsidRPr="004943FE">
        <w:rPr>
          <w:rFonts w:hint="eastAsia"/>
        </w:rPr>
        <w:t xml:space="preserve"> </w:t>
      </w:r>
      <w:r w:rsidRPr="004943FE">
        <w:t xml:space="preserve">denotes the </w:t>
      </w:r>
      <w:r>
        <w:t>propagation</w:t>
      </w:r>
      <w:r w:rsidRPr="004943FE">
        <w:t xml:space="preserve"> delay. By down-converting </w:t>
      </w:r>
      <m:oMath>
        <m:r>
          <w:rPr>
            <w:rFonts w:ascii="Cambria Math" w:hAnsi="Cambria Math"/>
          </w:rPr>
          <m:t>y</m:t>
        </m:r>
        <m:d>
          <m:dPr>
            <m:ctrlPr>
              <w:rPr>
                <w:rFonts w:ascii="Cambria Math" w:hAnsi="Cambria Math"/>
              </w:rPr>
            </m:ctrlPr>
          </m:dPr>
          <m:e>
            <m:r>
              <w:rPr>
                <w:rFonts w:ascii="Cambria Math" w:hAnsi="Cambria Math"/>
              </w:rPr>
              <m:t>t</m:t>
            </m:r>
          </m:e>
        </m:d>
      </m:oMath>
      <w:r w:rsidRPr="004943FE">
        <w:rPr>
          <w:rFonts w:hint="eastAsia"/>
        </w:rPr>
        <w:t xml:space="preserve"> </w:t>
      </w:r>
      <w:r w:rsidRPr="004943FE">
        <w:t xml:space="preserve">to the baseband with receive LO of </w:t>
      </w:r>
      <m:oMath>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t</m:t>
                </m:r>
                <m:r>
                  <m:rPr>
                    <m:sty m:val="p"/>
                  </m:rPr>
                  <w:rPr>
                    <w:rFonts w:ascii="Cambria Math" w:hAnsi="Cambria Math"/>
                  </w:rPr>
                  <m:t>-</m:t>
                </m:r>
                <m:r>
                  <w:rPr>
                    <w:rFonts w:ascii="Cambria Math" w:hAnsi="Cambria Math"/>
                  </w:rPr>
                  <m:t>j</m:t>
                </m:r>
                <m:sSub>
                  <m:sSubPr>
                    <m:ctrlPr>
                      <w:rPr>
                        <w:rFonts w:ascii="Cambria Math" w:hAnsi="Cambria Math"/>
                      </w:rPr>
                    </m:ctrlPr>
                  </m:sSubPr>
                  <m:e>
                    <m:r>
                      <w:rPr>
                        <w:rFonts w:ascii="Cambria Math" w:hAnsi="Cambria Math"/>
                      </w:rPr>
                      <m:t>ϕ</m:t>
                    </m:r>
                  </m:e>
                  <m:sub>
                    <m:r>
                      <m:rPr>
                        <m:sty m:val="p"/>
                      </m:rPr>
                      <w:rPr>
                        <w:rFonts w:ascii="Cambria Math" w:hAnsi="Cambria Math"/>
                      </w:rPr>
                      <m:t>1</m:t>
                    </m:r>
                  </m:sub>
                </m:sSub>
              </m:e>
            </m:d>
          </m:e>
        </m:func>
      </m:oMath>
      <w:r w:rsidRPr="004943FE">
        <w:t xml:space="preserve">, we have </w:t>
      </w:r>
    </w:p>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456F3E" w:rsidRPr="004943FE" w:rsidTr="00453A0F">
        <w:tc>
          <w:tcPr>
            <w:tcW w:w="704" w:type="dxa"/>
          </w:tcPr>
          <w:p w:rsidR="00456F3E" w:rsidRPr="004943FE" w:rsidRDefault="00456F3E" w:rsidP="00453A0F">
            <w:pPr>
              <w:widowControl/>
              <w:jc w:val="left"/>
              <w:rPr>
                <w:lang w:eastAsia="zh-CN"/>
              </w:rPr>
            </w:pPr>
          </w:p>
        </w:tc>
        <w:tc>
          <w:tcPr>
            <w:tcW w:w="8080" w:type="dxa"/>
          </w:tcPr>
          <w:p w:rsidR="00456F3E" w:rsidRPr="004943FE" w:rsidRDefault="00456F3E" w:rsidP="00453A0F">
            <w:pPr>
              <w:widowControl/>
              <w:jc w:val="left"/>
              <w:rPr>
                <w:lang w:eastAsia="zh-CN"/>
              </w:rPr>
            </w:pPr>
            <m:oMathPara>
              <m:oMath>
                <m:r>
                  <w:rPr>
                    <w:rFonts w:ascii="Cambria Math" w:hAnsi="Cambria Math"/>
                    <w:lang w:eastAsia="zh-CN"/>
                  </w:rPr>
                  <m:t>r</m:t>
                </m:r>
                <m:d>
                  <m:dPr>
                    <m:ctrlPr>
                      <w:rPr>
                        <w:rFonts w:ascii="Cambria Math" w:hAnsi="Cambria Math"/>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y</m:t>
                </m:r>
                <m:d>
                  <m:dPr>
                    <m:ctrlPr>
                      <w:rPr>
                        <w:rFonts w:ascii="Cambria Math" w:hAnsi="Cambria Math"/>
                        <w:lang w:eastAsia="zh-CN"/>
                      </w:rPr>
                    </m:ctrlPr>
                  </m:dPr>
                  <m:e>
                    <m:r>
                      <w:rPr>
                        <w:rFonts w:ascii="Cambria Math" w:hAnsi="Cambria Math"/>
                        <w:lang w:eastAsia="zh-CN"/>
                      </w:rPr>
                      <m:t>t</m:t>
                    </m:r>
                  </m:e>
                </m:d>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2</m:t>
                        </m:r>
                        <m:r>
                          <w:rPr>
                            <w:rFonts w:ascii="Cambria Math" w:hAnsi="Cambria Math"/>
                            <w:lang w:eastAsia="zh-CN"/>
                          </w:rPr>
                          <m:t>π</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t</m:t>
                        </m:r>
                        <m:r>
                          <m:rPr>
                            <m:sty m:val="p"/>
                          </m:rPr>
                          <w:rPr>
                            <w:rFonts w:ascii="Cambria Math" w:hAnsi="Cambria Math"/>
                            <w:lang w:eastAsia="zh-CN"/>
                          </w:rPr>
                          <m:t>-</m:t>
                        </m:r>
                        <m:r>
                          <w:rPr>
                            <w:rFonts w:ascii="Cambria Math" w:hAnsi="Cambria Math"/>
                            <w:lang w:eastAsia="zh-CN"/>
                          </w:rPr>
                          <m:t>j</m:t>
                        </m:r>
                        <m:sSub>
                          <m:sSubPr>
                            <m:ctrlPr>
                              <w:rPr>
                                <w:rFonts w:ascii="Cambria Math" w:hAnsi="Cambria Math"/>
                                <w:lang w:eastAsia="zh-CN"/>
                              </w:rPr>
                            </m:ctrlPr>
                          </m:sSubPr>
                          <m:e>
                            <m:r>
                              <w:rPr>
                                <w:rFonts w:ascii="Cambria Math" w:hAnsi="Cambria Math"/>
                                <w:lang w:eastAsia="zh-CN"/>
                              </w:rPr>
                              <m:t>ϕ</m:t>
                            </m:r>
                          </m:e>
                          <m:sub>
                            <m:r>
                              <m:rPr>
                                <m:sty m:val="p"/>
                              </m:rPr>
                              <w:rPr>
                                <w:rFonts w:ascii="Cambria Math" w:hAnsi="Cambria Math"/>
                                <w:lang w:eastAsia="zh-CN"/>
                              </w:rPr>
                              <m:t>1</m:t>
                            </m:r>
                          </m:sub>
                        </m:sSub>
                      </m:e>
                    </m:d>
                  </m:e>
                </m:func>
                <m:r>
                  <m:rPr>
                    <m:sty m:val="p"/>
                  </m:rPr>
                  <w:rPr>
                    <w:rFonts w:ascii="Cambria Math" w:hAnsi="Cambria Math"/>
                    <w:lang w:eastAsia="zh-CN"/>
                  </w:rPr>
                  <m:t>=</m:t>
                </m:r>
                <m:r>
                  <w:rPr>
                    <w:rFonts w:ascii="Cambria Math" w:hAnsi="Cambria Math"/>
                    <w:lang w:eastAsia="zh-CN"/>
                  </w:rPr>
                  <m:t>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m:t>
                    </m:r>
                    <m:r>
                      <w:rPr>
                        <w:rFonts w:ascii="Cambria Math" w:hAnsi="Cambria Math"/>
                        <w:lang w:eastAsia="zh-CN"/>
                      </w:rPr>
                      <m:t>τ</m:t>
                    </m:r>
                  </m:e>
                </m:d>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r>
                          <m:rPr>
                            <m:sty m:val="p"/>
                          </m:rPr>
                          <w:rPr>
                            <w:rFonts w:ascii="Cambria Math" w:hAnsi="Cambria Math"/>
                            <w:lang w:eastAsia="zh-CN"/>
                          </w:rPr>
                          <m:t>-j2</m:t>
                        </m:r>
                        <m:r>
                          <w:rPr>
                            <w:rFonts w:ascii="Cambria Math" w:hAnsi="Cambria Math"/>
                            <w:lang w:eastAsia="zh-CN"/>
                          </w:rPr>
                          <m:t>π</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τ</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ϕ</m:t>
                            </m:r>
                          </m:e>
                          <m:sub>
                            <m:r>
                              <m:rPr>
                                <m:sty m:val="p"/>
                              </m:rP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ϕ</m:t>
                            </m:r>
                          </m:e>
                          <m:sub>
                            <m:r>
                              <m:rPr>
                                <m:sty m:val="p"/>
                              </m:rPr>
                              <w:rPr>
                                <w:rFonts w:ascii="Cambria Math" w:hAnsi="Cambria Math"/>
                                <w:lang w:eastAsia="zh-CN"/>
                              </w:rPr>
                              <m:t>1</m:t>
                            </m:r>
                          </m:sub>
                        </m:sSub>
                        <m:r>
                          <m:rPr>
                            <m:sty m:val="p"/>
                          </m:rPr>
                          <w:rPr>
                            <w:rFonts w:ascii="Cambria Math" w:hAnsi="Cambria Math"/>
                            <w:lang w:eastAsia="zh-CN"/>
                          </w:rPr>
                          <m:t>)</m:t>
                        </m:r>
                      </m:e>
                    </m:d>
                  </m:e>
                </m:func>
              </m:oMath>
            </m:oMathPara>
          </w:p>
        </w:tc>
        <w:tc>
          <w:tcPr>
            <w:tcW w:w="523" w:type="dxa"/>
            <w:vAlign w:val="center"/>
          </w:tcPr>
          <w:p w:rsidR="00456F3E" w:rsidRPr="004943FE" w:rsidRDefault="00456F3E" w:rsidP="00453A0F">
            <w:pPr>
              <w:widowControl/>
              <w:jc w:val="left"/>
              <w:rPr>
                <w:lang w:eastAsia="zh-CN"/>
              </w:rPr>
            </w:pPr>
            <w:r w:rsidRPr="004943FE">
              <w:t>(</w:t>
            </w:r>
            <w:r w:rsidRPr="004943FE">
              <w:fldChar w:fldCharType="begin"/>
            </w:r>
            <w:r w:rsidRPr="004943FE">
              <w:instrText xml:space="preserve"> SEQ Equation \* ARABIC </w:instrText>
            </w:r>
            <w:r w:rsidRPr="004943FE">
              <w:fldChar w:fldCharType="separate"/>
            </w:r>
            <w:r>
              <w:rPr>
                <w:noProof/>
              </w:rPr>
              <w:t>3</w:t>
            </w:r>
            <w:r w:rsidRPr="004943FE">
              <w:fldChar w:fldCharType="end"/>
            </w:r>
            <w:r w:rsidRPr="004943FE">
              <w:t>)</w:t>
            </w:r>
          </w:p>
        </w:tc>
      </w:tr>
    </w:tbl>
    <w:p w:rsidR="00456F3E" w:rsidRDefault="00456F3E" w:rsidP="00456F3E">
      <w:r w:rsidRPr="004943FE">
        <w:t xml:space="preserve">where </w:t>
      </w:r>
      <m:oMath>
        <m:sSub>
          <m:sSubPr>
            <m:ctrlPr>
              <w:rPr>
                <w:rFonts w:ascii="Cambria Math" w:hAnsi="Cambria Math"/>
              </w:rPr>
            </m:ctrlPr>
          </m:sSubPr>
          <m:e>
            <m:r>
              <w:rPr>
                <w:rFonts w:ascii="Cambria Math" w:hAnsi="Cambria Math"/>
              </w:rPr>
              <m:t>ϕ</m:t>
            </m:r>
          </m:e>
          <m:sub>
            <m:r>
              <m:rPr>
                <m:sty m:val="p"/>
              </m:rPr>
              <w:rPr>
                <w:rFonts w:ascii="Cambria Math" w:hAnsi="Cambria Math"/>
              </w:rPr>
              <m:t>1</m:t>
            </m:r>
          </m:sub>
        </m:sSub>
      </m:oMath>
      <w:r w:rsidRPr="004943FE">
        <w:rPr>
          <w:rFonts w:hint="eastAsia"/>
        </w:rPr>
        <w:t xml:space="preserve"> </w:t>
      </w:r>
      <w:r w:rsidRPr="004943FE">
        <w:t xml:space="preserve">denotes the receiver RF </w:t>
      </w:r>
      <w:r>
        <w:t xml:space="preserve">initial </w:t>
      </w:r>
      <w:r w:rsidRPr="004943FE">
        <w:t>phase</w:t>
      </w:r>
      <w:r>
        <w:t xml:space="preserve"> at </w:t>
      </w:r>
      <m:oMath>
        <m:r>
          <w:rPr>
            <w:rFonts w:ascii="Cambria Math" w:hAnsi="Cambria Math"/>
          </w:rPr>
          <m:t>t=0</m:t>
        </m:r>
      </m:oMath>
      <w:r w:rsidRPr="004943FE">
        <w:t>.</w:t>
      </w:r>
    </w:p>
    <w:p w:rsidR="00456F3E" w:rsidRPr="004943FE" w:rsidRDefault="00456F3E" w:rsidP="00456F3E">
      <w:r w:rsidRPr="004943FE">
        <w:t>T</w:t>
      </w:r>
      <w:r w:rsidRPr="004943FE">
        <w:rPr>
          <w:rFonts w:hint="eastAsia"/>
        </w:rPr>
        <w:t>he</w:t>
      </w:r>
      <w:r w:rsidRPr="004943FE">
        <w:t xml:space="preserve"> </w:t>
      </w:r>
      <w:r>
        <w:t>baseband</w:t>
      </w:r>
      <w:r w:rsidRPr="004943FE">
        <w:t xml:space="preserve"> phase can be measured as </w:t>
      </w:r>
      <m:oMath>
        <m:r>
          <m:rPr>
            <m:sty m:val="p"/>
          </m:rPr>
          <w:rPr>
            <w:rFonts w:ascii="Cambria Math" w:hAnsi="Cambria Math"/>
          </w:rPr>
          <m:t>Φ=-2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τ</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ϕ</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1</m:t>
                </m:r>
              </m:sub>
            </m:sSub>
          </m:e>
        </m:d>
      </m:oMath>
      <w:r w:rsidRPr="004943FE">
        <w:rPr>
          <w:rFonts w:hint="eastAsia"/>
        </w:rPr>
        <w:t xml:space="preserve">, </w:t>
      </w:r>
      <w:r w:rsidRPr="004943FE">
        <w:t xml:space="preserve">where the term </w:t>
      </w:r>
      <m:oMath>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τ</m:t>
        </m:r>
      </m:oMath>
      <w:r w:rsidRPr="004943FE">
        <w:t xml:space="preserve"> is of interest</w:t>
      </w:r>
      <w:r w:rsidR="001651DB">
        <w:t xml:space="preserve"> because </w:t>
      </w:r>
      <m:oMath>
        <m:r>
          <w:rPr>
            <w:rFonts w:ascii="Cambria Math" w:hAnsi="Cambria Math"/>
          </w:rPr>
          <m:t>τ=</m:t>
        </m:r>
        <m:f>
          <m:fPr>
            <m:ctrlPr>
              <w:rPr>
                <w:rFonts w:ascii="Cambria Math" w:hAnsi="Cambria Math"/>
                <w:i/>
              </w:rPr>
            </m:ctrlPr>
          </m:fPr>
          <m:num>
            <m:r>
              <w:rPr>
                <w:rFonts w:ascii="Cambria Math" w:hAnsi="Cambria Math"/>
              </w:rPr>
              <m:t>d</m:t>
            </m:r>
          </m:num>
          <m:den>
            <m:r>
              <w:rPr>
                <w:rFonts w:ascii="Cambria Math" w:hAnsi="Cambria Math"/>
              </w:rPr>
              <m:t>c</m:t>
            </m:r>
          </m:den>
        </m:f>
      </m:oMath>
      <w:r w:rsidR="001651DB">
        <w:t xml:space="preserve"> with </w:t>
      </w:r>
      <m:oMath>
        <m:r>
          <w:rPr>
            <w:rFonts w:ascii="Cambria Math" w:hAnsi="Cambria Math"/>
          </w:rPr>
          <m:t>d</m:t>
        </m:r>
      </m:oMath>
      <w:r w:rsidR="001651DB">
        <w:rPr>
          <w:rFonts w:hint="eastAsia"/>
        </w:rPr>
        <w:t xml:space="preserve"> </w:t>
      </w:r>
      <w:r w:rsidR="001651DB">
        <w:t xml:space="preserve">being the distance between the transmit antenna and the receive antenna. However, given the phase measurement wraps every </w:t>
      </w:r>
      <m:oMath>
        <m:r>
          <m:rPr>
            <m:sty m:val="p"/>
          </m:rPr>
          <w:rPr>
            <w:rFonts w:ascii="Cambria Math" w:hAnsi="Cambria Math"/>
          </w:rPr>
          <m:t>2</m:t>
        </m:r>
        <m:r>
          <w:rPr>
            <w:rFonts w:ascii="Cambria Math" w:hAnsi="Cambria Math"/>
          </w:rPr>
          <m:t>π</m:t>
        </m:r>
      </m:oMath>
      <w:r w:rsidR="001651DB">
        <w:t>, only the factional part</w:t>
      </w:r>
      <w:r w:rsidR="00030C71">
        <w:t xml:space="preserve">, i.e. </w:t>
      </w:r>
      <m:oMath>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τ</m:t>
            </m:r>
          </m:e>
          <m:sub>
            <m:r>
              <m:rPr>
                <m:sty m:val="p"/>
              </m:rPr>
              <w:rPr>
                <w:rFonts w:ascii="Cambria Math" w:hAnsi="Cambria Math"/>
              </w:rPr>
              <m:t>0</m:t>
            </m:r>
          </m:sub>
        </m:sSub>
        <m:r>
          <w:rPr>
            <w:rFonts w:ascii="Cambria Math" w:hAnsi="Cambria Math"/>
          </w:rPr>
          <m:t>-</m:t>
        </m:r>
        <m:r>
          <m:rPr>
            <m:sty m:val="p"/>
          </m:rPr>
          <w:rPr>
            <w:rFonts w:ascii="Cambria Math" w:hAnsi="Cambria Math"/>
          </w:rPr>
          <m:t>floor</m:t>
        </m:r>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τ</m:t>
                </m:r>
              </m:e>
              <m:sub>
                <m:r>
                  <m:rPr>
                    <m:sty m:val="p"/>
                  </m:rPr>
                  <w:rPr>
                    <w:rFonts w:ascii="Cambria Math" w:hAnsi="Cambria Math"/>
                  </w:rPr>
                  <m:t>0</m:t>
                </m:r>
              </m:sub>
            </m:sSub>
            <m:ctrlPr>
              <w:rPr>
                <w:rFonts w:ascii="Cambria Math" w:hAnsi="Cambria Math"/>
                <w:i/>
              </w:rPr>
            </m:ctrlPr>
          </m:e>
        </m:d>
      </m:oMath>
      <w:r w:rsidR="001651DB">
        <w:rPr>
          <w:rFonts w:hint="eastAsia"/>
        </w:rPr>
        <w:t xml:space="preserve"> </w:t>
      </w:r>
      <w:r w:rsidR="001651DB">
        <w:t>can be observed</w:t>
      </w:r>
      <w:r w:rsidRPr="004943FE">
        <w:rPr>
          <w:rFonts w:hint="eastAsia"/>
        </w:rPr>
        <w:t>.</w:t>
      </w:r>
    </w:p>
    <w:p w:rsidR="00456F3E" w:rsidRDefault="00456F3E" w:rsidP="00456F3E">
      <w:r>
        <w:rPr>
          <w:rFonts w:hint="eastAsia"/>
        </w:rPr>
        <w:t>Due</w:t>
      </w:r>
      <w:r>
        <w:t xml:space="preserve"> to the presence of the initial phase difference </w:t>
      </w:r>
      <m:oMath>
        <m:d>
          <m:dPr>
            <m:ctrlPr>
              <w:rPr>
                <w:rFonts w:ascii="Cambria Math" w:hAnsi="Cambria Math"/>
              </w:rPr>
            </m:ctrlPr>
          </m:dPr>
          <m:e>
            <m:sSub>
              <m:sSubPr>
                <m:ctrlPr>
                  <w:rPr>
                    <w:rFonts w:ascii="Cambria Math" w:hAnsi="Cambria Math"/>
                  </w:rPr>
                </m:ctrlPr>
              </m:sSubPr>
              <m:e>
                <m:r>
                  <w:rPr>
                    <w:rFonts w:ascii="Cambria Math" w:hAnsi="Cambria Math"/>
                  </w:rPr>
                  <m:t>ϕ</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1</m:t>
                </m:r>
              </m:sub>
            </m:sSub>
          </m:e>
        </m:d>
      </m:oMath>
      <w:r>
        <w:t xml:space="preserve"> between the transmitter and receiver, </w:t>
      </w:r>
      <m:oMath>
        <m:r>
          <m:rPr>
            <m:sty m:val="p"/>
          </m:rPr>
          <w:rPr>
            <w:rFonts w:ascii="Cambria Math" w:hAnsi="Cambria Math"/>
          </w:rPr>
          <m:t>Φ</m:t>
        </m:r>
      </m:oMath>
      <w:r>
        <w:rPr>
          <w:rFonts w:hint="eastAsia"/>
        </w:rPr>
        <w:t xml:space="preserve"> </w:t>
      </w:r>
      <w:r>
        <w:t>itself cannot be used to determine the UE location, differential methods and double differential methods are used to mitigate the impact</w:t>
      </w:r>
      <w:r w:rsidR="00030C71">
        <w:t xml:space="preserve"> of the initial phase difference between the transmitter and receiver</w:t>
      </w:r>
      <w:r>
        <w:t>, which are under RAN1 discussion.</w:t>
      </w:r>
    </w:p>
    <w:p w:rsidR="004943FE" w:rsidRPr="004A56E7" w:rsidRDefault="00456F3E" w:rsidP="004943FE">
      <w:pPr>
        <w:rPr>
          <w:b/>
          <w:i/>
        </w:rPr>
      </w:pPr>
      <w:r w:rsidRPr="004A56E7">
        <w:rPr>
          <w:rFonts w:hint="eastAsia"/>
          <w:b/>
          <w:i/>
        </w:rPr>
        <w:t>O</w:t>
      </w:r>
      <w:r w:rsidRPr="004A56E7">
        <w:rPr>
          <w:b/>
          <w:i/>
        </w:rPr>
        <w:t>bservation 1</w:t>
      </w:r>
      <w:r w:rsidRPr="004A56E7">
        <w:rPr>
          <w:rFonts w:hint="eastAsia"/>
          <w:b/>
          <w:i/>
        </w:rPr>
        <w:t>:</w:t>
      </w:r>
      <w:r w:rsidRPr="004A56E7">
        <w:rPr>
          <w:b/>
          <w:i/>
        </w:rPr>
        <w:t xml:space="preserve"> The receive baseband phase can represent RF carrier phase measurement.</w:t>
      </w:r>
    </w:p>
    <w:p w:rsidR="004943FE" w:rsidRDefault="004943FE" w:rsidP="004943FE">
      <w:pPr>
        <w:rPr>
          <w:lang w:val="en-US"/>
        </w:rPr>
      </w:pPr>
    </w:p>
    <w:p w:rsidR="00456F3E" w:rsidRDefault="00456F3E" w:rsidP="00456F3E">
      <w:pPr>
        <w:pStyle w:val="Heading2"/>
      </w:pPr>
      <w:r>
        <w:t>Practical RF</w:t>
      </w:r>
      <w:r w:rsidR="00453A0F">
        <w:t xml:space="preserve"> im</w:t>
      </w:r>
      <w:r w:rsidR="00BE2B57">
        <w:rPr>
          <w:rFonts w:hint="eastAsia"/>
        </w:rPr>
        <w:t>pa</w:t>
      </w:r>
      <w:r w:rsidR="00BE2B57">
        <w:t>irments</w:t>
      </w:r>
    </w:p>
    <w:p w:rsidR="002C1330" w:rsidRDefault="001651DB" w:rsidP="00BE2B57">
      <w:pPr>
        <w:rPr>
          <w:lang w:val="en-US"/>
        </w:rPr>
      </w:pPr>
      <w:r>
        <w:rPr>
          <w:lang w:val="en-US"/>
        </w:rPr>
        <w:t xml:space="preserve">In practical, apart from the delay and the initial phase difference, </w:t>
      </w:r>
      <w:r w:rsidR="002C1330">
        <w:rPr>
          <w:lang w:val="en-US"/>
        </w:rPr>
        <w:t xml:space="preserve">other RF impairments </w:t>
      </w:r>
      <w:r w:rsidR="00BA25E0">
        <w:rPr>
          <w:lang w:val="en-US"/>
        </w:rPr>
        <w:t xml:space="preserve">may </w:t>
      </w:r>
      <w:r w:rsidR="002C1330">
        <w:rPr>
          <w:lang w:val="en-US"/>
        </w:rPr>
        <w:t>also be considered.</w:t>
      </w:r>
    </w:p>
    <w:p w:rsidR="00BE2B57" w:rsidRPr="00BE2B57" w:rsidRDefault="00BE2B57" w:rsidP="00BE2B57">
      <w:pPr>
        <w:rPr>
          <w:lang w:val="en-US"/>
        </w:rPr>
      </w:pPr>
      <w:r>
        <w:rPr>
          <w:rFonts w:hint="eastAsia"/>
          <w:lang w:val="en-US"/>
        </w:rPr>
        <w:t>F</w:t>
      </w:r>
      <w:r>
        <w:rPr>
          <w:lang w:val="en-US"/>
        </w:rPr>
        <w:t xml:space="preserve">rom the transmitter side, the signal after up-conversion needs to pass the filter and the PA, and the transmitted to the antenna. Additional RF group delay may be added to the intended signal when emitting from the </w:t>
      </w:r>
      <w:r w:rsidR="001651DB">
        <w:rPr>
          <w:lang w:val="en-US"/>
        </w:rPr>
        <w:t xml:space="preserve">Rx </w:t>
      </w:r>
      <w:r>
        <w:rPr>
          <w:lang w:val="en-US"/>
        </w:rPr>
        <w:t>antenna.</w:t>
      </w:r>
    </w:p>
    <w:p w:rsidR="00BE2B57" w:rsidRDefault="00453A0F" w:rsidP="00BE2B57">
      <w:pPr>
        <w:keepNext/>
        <w:jc w:val="center"/>
      </w:pPr>
      <w:r>
        <w:rPr>
          <w:rFonts w:hint="eastAsia"/>
          <w:noProof/>
          <w:lang w:val="en-US"/>
        </w:rPr>
        <mc:AlternateContent>
          <mc:Choice Requires="wpc">
            <w:drawing>
              <wp:inline distT="0" distB="0" distL="0" distR="0">
                <wp:extent cx="4547815" cy="211455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80" name="组合 380"/>
                        <wpg:cNvGrpSpPr/>
                        <wpg:grpSpPr>
                          <a:xfrm>
                            <a:off x="513955" y="406695"/>
                            <a:ext cx="257175" cy="257175"/>
                            <a:chOff x="0" y="226695"/>
                            <a:chExt cx="325820" cy="325820"/>
                          </a:xfrm>
                        </wpg:grpSpPr>
                        <wps:wsp>
                          <wps:cNvPr id="409" name="椭圆 409"/>
                          <wps:cNvSpPr/>
                          <wps:spPr>
                            <a:xfrm>
                              <a:off x="0" y="226695"/>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0" name="直接连接符 410"/>
                          <wps:cNvCnPr/>
                          <wps:spPr>
                            <a:xfrm>
                              <a:off x="47715" y="274408"/>
                              <a:ext cx="230391"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411" name="直接连接符 411"/>
                          <wps:cNvCnPr/>
                          <wps:spPr>
                            <a:xfrm flipV="1">
                              <a:off x="47715" y="274408"/>
                              <a:ext cx="230391"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g:wgp>
                        <wpg:cNvPr id="381" name="组合 381"/>
                        <wpg:cNvGrpSpPr/>
                        <wpg:grpSpPr>
                          <a:xfrm>
                            <a:off x="1178165" y="1627165"/>
                            <a:ext cx="314960" cy="306705"/>
                            <a:chOff x="664210" y="1447165"/>
                            <a:chExt cx="399393" cy="388882"/>
                          </a:xfrm>
                        </wpg:grpSpPr>
                        <wps:wsp>
                          <wps:cNvPr id="407" name="椭圆 407"/>
                          <wps:cNvSpPr/>
                          <wps:spPr>
                            <a:xfrm>
                              <a:off x="664210" y="1447165"/>
                              <a:ext cx="399393" cy="388882"/>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8" name="任意多边形 22"/>
                          <wps:cNvSpPr/>
                          <wps:spPr>
                            <a:xfrm>
                              <a:off x="737708" y="1577086"/>
                              <a:ext cx="252396" cy="129042"/>
                            </a:xfrm>
                            <a:custGeom>
                              <a:avLst/>
                              <a:gdLst>
                                <a:gd name="connsiteX0" fmla="*/ 0 w 252397"/>
                                <a:gd name="connsiteY0" fmla="*/ 64884 h 129041"/>
                                <a:gd name="connsiteX1" fmla="*/ 84083 w 252397"/>
                                <a:gd name="connsiteY1" fmla="*/ 1822 h 129041"/>
                                <a:gd name="connsiteX2" fmla="*/ 168166 w 252397"/>
                                <a:gd name="connsiteY2" fmla="*/ 127946 h 129041"/>
                                <a:gd name="connsiteX3" fmla="*/ 252249 w 252397"/>
                                <a:gd name="connsiteY3" fmla="*/ 54373 h 129041"/>
                              </a:gdLst>
                              <a:ahLst/>
                              <a:cxnLst>
                                <a:cxn ang="0">
                                  <a:pos x="connsiteX0" y="connsiteY0"/>
                                </a:cxn>
                                <a:cxn ang="0">
                                  <a:pos x="connsiteX1" y="connsiteY1"/>
                                </a:cxn>
                                <a:cxn ang="0">
                                  <a:pos x="connsiteX2" y="connsiteY2"/>
                                </a:cxn>
                                <a:cxn ang="0">
                                  <a:pos x="connsiteX3" y="connsiteY3"/>
                                </a:cxn>
                              </a:cxnLst>
                              <a:rect l="l" t="t" r="r" b="b"/>
                              <a:pathLst>
                                <a:path w="252397" h="129041">
                                  <a:moveTo>
                                    <a:pt x="0" y="64884"/>
                                  </a:moveTo>
                                  <a:cubicBezTo>
                                    <a:pt x="28027" y="28098"/>
                                    <a:pt x="56055" y="-8688"/>
                                    <a:pt x="84083" y="1822"/>
                                  </a:cubicBezTo>
                                  <a:cubicBezTo>
                                    <a:pt x="112111" y="12332"/>
                                    <a:pt x="140139" y="119188"/>
                                    <a:pt x="168166" y="127946"/>
                                  </a:cubicBezTo>
                                  <a:cubicBezTo>
                                    <a:pt x="196193" y="136704"/>
                                    <a:pt x="255752" y="91159"/>
                                    <a:pt x="252249" y="54373"/>
                                  </a:cubicBezTo>
                                </a:path>
                              </a:pathLst>
                            </a:cu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382" name="组合 382"/>
                        <wpg:cNvGrpSpPr/>
                        <wpg:grpSpPr>
                          <a:xfrm>
                            <a:off x="513955" y="995975"/>
                            <a:ext cx="257175" cy="257175"/>
                            <a:chOff x="0" y="815975"/>
                            <a:chExt cx="325820" cy="325820"/>
                          </a:xfrm>
                        </wpg:grpSpPr>
                        <wps:wsp>
                          <wps:cNvPr id="404" name="椭圆 404"/>
                          <wps:cNvSpPr/>
                          <wps:spPr>
                            <a:xfrm>
                              <a:off x="0" y="815975"/>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5" name="直接连接符 405"/>
                          <wps:cNvCnPr/>
                          <wps:spPr>
                            <a:xfrm>
                              <a:off x="47715" y="863690"/>
                              <a:ext cx="230391" cy="23039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406" name="直接连接符 406"/>
                          <wps:cNvCnPr/>
                          <wps:spPr>
                            <a:xfrm flipV="1">
                              <a:off x="47715" y="863690"/>
                              <a:ext cx="230391" cy="23039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s:wsp>
                        <wps:cNvPr id="383" name="肘形连接符 50"/>
                        <wps:cNvCnPr/>
                        <wps:spPr>
                          <a:xfrm rot="16200000" flipV="1">
                            <a:off x="507605" y="799125"/>
                            <a:ext cx="963295" cy="692785"/>
                          </a:xfrm>
                          <a:prstGeom prst="bentConnector3">
                            <a:avLst>
                              <a:gd name="adj1" fmla="val 75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84" name="肘形连接符 53"/>
                        <wps:cNvCnPr/>
                        <wps:spPr>
                          <a:xfrm rot="10800000">
                            <a:off x="642860" y="1253785"/>
                            <a:ext cx="535305" cy="527050"/>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85" name="文本框 54"/>
                        <wps:cNvSpPr txBox="1"/>
                        <wps:spPr>
                          <a:xfrm>
                            <a:off x="633970" y="1611925"/>
                            <a:ext cx="396240" cy="207645"/>
                          </a:xfrm>
                          <a:prstGeom prst="rect">
                            <a:avLst/>
                          </a:prstGeom>
                          <a:noFill/>
                        </wps:spPr>
                        <wps:txbx>
                          <w:txbxContent>
                            <w:p w:rsidR="004734D8" w:rsidRDefault="004734D8" w:rsidP="00F431E2">
                              <w:pPr>
                                <w:pStyle w:val="NormalWeb"/>
                                <w:spacing w:before="0" w:beforeAutospacing="0" w:after="0" w:afterAutospacing="0"/>
                              </w:pPr>
                              <w:r>
                                <w:rPr>
                                  <w:rFonts w:ascii="Arial" w:hAnsi="Arial" w:cs="Arial"/>
                                  <w:color w:val="000000"/>
                                  <w:kern w:val="24"/>
                                  <w:sz w:val="16"/>
                                  <w:szCs w:val="16"/>
                                </w:rPr>
                                <w:t>-Pi/2</w:t>
                              </w:r>
                            </w:p>
                          </w:txbxContent>
                        </wps:txbx>
                        <wps:bodyPr wrap="square" rtlCol="0">
                          <a:spAutoFit/>
                        </wps:bodyPr>
                      </wps:wsp>
                      <wpg:wgp>
                        <wpg:cNvPr id="386" name="组合 386"/>
                        <wpg:cNvGrpSpPr/>
                        <wpg:grpSpPr>
                          <a:xfrm>
                            <a:off x="2356087" y="679745"/>
                            <a:ext cx="489584" cy="323850"/>
                            <a:chOff x="1842135" y="499745"/>
                            <a:chExt cx="620110" cy="409903"/>
                          </a:xfrm>
                        </wpg:grpSpPr>
                        <wpg:grpSp>
                          <wpg:cNvPr id="399" name="组合 399"/>
                          <wpg:cNvGrpSpPr/>
                          <wpg:grpSpPr>
                            <a:xfrm>
                              <a:off x="1977296" y="594338"/>
                              <a:ext cx="349799" cy="220715"/>
                              <a:chOff x="1977292" y="594339"/>
                              <a:chExt cx="525517" cy="220715"/>
                            </a:xfrm>
                          </wpg:grpSpPr>
                          <wps:wsp>
                            <wps:cNvPr id="401" name="直接连接符 401"/>
                            <wps:cNvCnPr/>
                            <wps:spPr>
                              <a:xfrm flipV="1">
                                <a:off x="2166478" y="594339"/>
                                <a:ext cx="152399"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402" name="直接连接符 402"/>
                            <wps:cNvCnPr/>
                            <wps:spPr>
                              <a:xfrm>
                                <a:off x="2313621" y="604847"/>
                                <a:ext cx="189188"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403" name="直接连接符 403"/>
                            <wps:cNvCnPr/>
                            <wps:spPr>
                              <a:xfrm flipH="1">
                                <a:off x="1977292" y="604847"/>
                                <a:ext cx="189186"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s:wsp>
                          <wps:cNvPr id="400" name="圆角矩形 59"/>
                          <wps:cNvSpPr/>
                          <wps:spPr>
                            <a:xfrm>
                              <a:off x="1842135" y="499745"/>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387" name="直接箭头连接符 387"/>
                        <wps:cNvCnPr/>
                        <wps:spPr>
                          <a:xfrm flipV="1">
                            <a:off x="1959850" y="841670"/>
                            <a:ext cx="396240"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g:wgp>
                        <wpg:cNvPr id="388" name="组合 388"/>
                        <wpg:cNvGrpSpPr/>
                        <wpg:grpSpPr>
                          <a:xfrm>
                            <a:off x="1702040" y="709590"/>
                            <a:ext cx="257175" cy="269240"/>
                            <a:chOff x="1188085" y="529590"/>
                            <a:chExt cx="325820" cy="341561"/>
                          </a:xfrm>
                        </wpg:grpSpPr>
                        <wps:wsp>
                          <wps:cNvPr id="397" name="椭圆 397"/>
                          <wps:cNvSpPr/>
                          <wps:spPr>
                            <a:xfrm>
                              <a:off x="1188085" y="533954"/>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 name="文本框 79"/>
                          <wps:cNvSpPr txBox="1"/>
                          <wps:spPr>
                            <a:xfrm>
                              <a:off x="1188419" y="529590"/>
                              <a:ext cx="325486" cy="341561"/>
                            </a:xfrm>
                            <a:prstGeom prst="rect">
                              <a:avLst/>
                            </a:prstGeom>
                            <a:noFill/>
                          </wps:spPr>
                          <wps:txbx>
                            <w:txbxContent>
                              <w:p w:rsidR="004734D8" w:rsidRDefault="004734D8" w:rsidP="00F431E2">
                                <w:pPr>
                                  <w:pStyle w:val="NormalWeb"/>
                                  <w:spacing w:before="0" w:beforeAutospacing="0" w:after="0" w:afterAutospacing="0"/>
                                </w:pPr>
                                <m:oMathPara>
                                  <m:oMathParaPr>
                                    <m:jc m:val="centerGroup"/>
                                  </m:oMathParaPr>
                                  <m:oMath>
                                    <m:r>
                                      <m:rPr>
                                        <m:sty m:val="p"/>
                                      </m:rPr>
                                      <w:rPr>
                                        <w:rFonts w:ascii="Cambria Math" w:hAnsi="Cambria Math"/>
                                        <w:color w:val="000000"/>
                                        <w:kern w:val="24"/>
                                      </w:rPr>
                                      <m:t>Σ</m:t>
                                    </m:r>
                                  </m:oMath>
                                </m:oMathPara>
                              </w:p>
                            </w:txbxContent>
                          </wps:txbx>
                          <wps:bodyPr wrap="square" rtlCol="0">
                            <a:spAutoFit/>
                          </wps:bodyPr>
                        </wps:wsp>
                      </wpg:wgp>
                      <wps:wsp>
                        <wps:cNvPr id="389" name="肘形连接符 81"/>
                        <wps:cNvCnPr/>
                        <wps:spPr>
                          <a:xfrm>
                            <a:off x="771130" y="534965"/>
                            <a:ext cx="1059180" cy="177800"/>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90" name="肘形连接符 84"/>
                        <wps:cNvCnPr/>
                        <wps:spPr>
                          <a:xfrm flipV="1">
                            <a:off x="771130" y="970575"/>
                            <a:ext cx="1059180" cy="153670"/>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91" name="等腰三角形 391"/>
                        <wps:cNvSpPr/>
                        <wps:spPr>
                          <a:xfrm rot="5400000">
                            <a:off x="3192068" y="684507"/>
                            <a:ext cx="364490" cy="314325"/>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2" name="直接箭头连接符 392"/>
                        <wps:cNvCnPr/>
                        <wps:spPr>
                          <a:xfrm>
                            <a:off x="2845675" y="841670"/>
                            <a:ext cx="370840"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93" name="等腰三角形 393"/>
                        <wps:cNvSpPr/>
                        <wps:spPr>
                          <a:xfrm flipV="1">
                            <a:off x="3736580" y="180000"/>
                            <a:ext cx="162560" cy="193040"/>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4" name="肘形连接符 99"/>
                        <wps:cNvCnPr/>
                        <wps:spPr>
                          <a:xfrm flipV="1">
                            <a:off x="3532110" y="373040"/>
                            <a:ext cx="285750" cy="468630"/>
                          </a:xfrm>
                          <a:prstGeom prst="bentConnector2">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95" name="矩形 395"/>
                        <wps:cNvSpPr/>
                        <wps:spPr>
                          <a:xfrm>
                            <a:off x="708900" y="644820"/>
                            <a:ext cx="883920" cy="210185"/>
                          </a:xfrm>
                          <a:prstGeom prst="rect">
                            <a:avLst/>
                          </a:prstGeom>
                        </wps:spPr>
                        <wps:txbx>
                          <w:txbxContent>
                            <w:p w:rsidR="004734D8" w:rsidRDefault="00966F16" w:rsidP="00F431E2">
                              <w:pPr>
                                <w:pStyle w:val="NormalWeb"/>
                                <w:spacing w:before="0" w:beforeAutospacing="0" w:after="0" w:afterAutospacing="0"/>
                              </w:pPr>
                              <m:oMathPara>
                                <m:oMathParaPr>
                                  <m:jc m:val="centerGroup"/>
                                </m:oMathParaPr>
                                <m:oMath>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396" name="矩形 396"/>
                        <wps:cNvSpPr/>
                        <wps:spPr>
                          <a:xfrm>
                            <a:off x="708900" y="1185205"/>
                            <a:ext cx="963295" cy="210185"/>
                          </a:xfrm>
                          <a:prstGeom prst="rect">
                            <a:avLst/>
                          </a:prstGeom>
                        </wps:spPr>
                        <wps:txbx>
                          <w:txbxContent>
                            <w:p w:rsidR="004734D8" w:rsidRDefault="004734D8" w:rsidP="00F431E2">
                              <w:pPr>
                                <w:pStyle w:val="NormalWeb"/>
                                <w:spacing w:before="0" w:beforeAutospacing="0" w:after="0" w:afterAutospacing="0"/>
                              </w:pPr>
                              <m:oMathPara>
                                <m:oMathParaPr>
                                  <m:jc m:val="centerGroup"/>
                                </m:oMathParaPr>
                                <m:oMath>
                                  <m:r>
                                    <w:rPr>
                                      <w:rFonts w:ascii="Cambria Math" w:hAnsi="Cambria Math"/>
                                      <w:color w:val="000000"/>
                                      <w:kern w:val="24"/>
                                      <w:sz w:val="16"/>
                                      <w:szCs w:val="16"/>
                                    </w:rPr>
                                    <m:t>-</m:t>
                                  </m:r>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413" name="肘形连接符 81"/>
                        <wps:cNvCnPr>
                          <a:endCxn id="409" idx="2"/>
                        </wps:cNvCnPr>
                        <wps:spPr>
                          <a:xfrm>
                            <a:off x="18355" y="534965"/>
                            <a:ext cx="495534" cy="318"/>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14" name="肘形连接符 84"/>
                        <wps:cNvCnPr>
                          <a:endCxn id="404" idx="2"/>
                        </wps:cNvCnPr>
                        <wps:spPr>
                          <a:xfrm>
                            <a:off x="18449" y="1124245"/>
                            <a:ext cx="495440" cy="318"/>
                          </a:xfrm>
                          <a:prstGeom prst="bentConnector3">
                            <a:avLst>
                              <a:gd name="adj1" fmla="val 50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 o:spid="_x0000_s1026" editas="canvas" style="width:358.1pt;height:166.5pt;mso-position-horizontal-relative:char;mso-position-vertical-relative:line" coordsize="45472,2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472;height:21145;visibility:visible;mso-wrap-style:square">
                  <v:fill o:detectmouseclick="t"/>
                  <v:path o:connecttype="none"/>
                </v:shape>
                <v:group id="组合 380" o:spid="_x0000_s1028" style="position:absolute;left:5139;top:4066;width:2572;height:2572" coordorigin=",2266"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">
                  <v:oval id="椭圆 409" o:spid="_x0000_s1029" style="position:absolute;top:2266;width:3258;height:3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" filled="f" strokecolor="windowText" strokeweight="1pt">
                    <v:stroke joinstyle="miter"/>
                  </v:oval>
                  <v:line id="直接连接符 410" o:spid="_x0000_s1030" style="position:absolute;visibility:visible;mso-wrap-style:square" from="477,2744" to="2781,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" strokecolor="windowText" strokeweight=".5pt">
                    <v:stroke joinstyle="miter"/>
                  </v:line>
                  <v:line id="直接连接符 411" o:spid="_x0000_s1031" style="position:absolute;flip:y;visibility:visible;mso-wrap-style:square" from="477,2744" to="2781,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" strokecolor="windowText" strokeweight=".5pt">
                    <v:stroke joinstyle="miter"/>
                  </v:line>
                </v:group>
                <v:group id="组合 381" o:spid="_x0000_s1032" style="position:absolute;left:11781;top:16271;width:3150;height:3067" coordorigin="6642,14471" coordsize="3993,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oval id="椭圆 407" o:spid="_x0000_s1033" style="position:absolute;left:6642;top:14471;width:3994;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" filled="f" strokecolor="windowText" strokeweight="1pt">
                    <v:stroke joinstyle="miter"/>
                  </v:oval>
                  <v:shape id="任意多边形 22" o:spid="_x0000_s1034" style="position:absolute;left:7377;top:15770;width:2524;height:1291;visibility:visible;mso-wrap-style:square;v-text-anchor:middle" coordsize="252397,129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" path="m,64884c28027,28098,56055,-8688,84083,1822v28028,10510,56056,117366,84083,126124c196193,136704,255752,91159,252249,54373e" filled="f" strokecolor="windowText" strokeweight="1pt">
                    <v:stroke joinstyle="miter"/>
                    <v:path arrowok="t" o:connecttype="custom" o:connectlocs="0,64885;84083,1822;168165,127947;252248,54373" o:connectangles="0,0,0,0"/>
                  </v:shape>
                </v:group>
                <v:group id="组合 382" o:spid="_x0000_s1035" style="position:absolute;left:5139;top:9959;width:2572;height:2572" coordorigin=",8159"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oval id="椭圆 404" o:spid="_x0000_s1036" style="position:absolute;top:8159;width:3258;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" filled="f" strokecolor="windowText" strokeweight="1pt">
                    <v:stroke joinstyle="miter"/>
                  </v:oval>
                  <v:line id="直接连接符 405" o:spid="_x0000_s1037" style="position:absolute;visibility:visible;mso-wrap-style:square" from="477,8636" to="2781,1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" strokecolor="windowText" strokeweight=".5pt">
                    <v:stroke joinstyle="miter"/>
                  </v:line>
                  <v:line id="直接连接符 406" o:spid="_x0000_s1038" style="position:absolute;flip:y;visibility:visible;mso-wrap-style:square" from="477,8636" to="2781,1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" strokecolor="windowText" strokeweight=".5pt">
                    <v:stroke joinstyle="miter"/>
                  </v:lin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50" o:spid="_x0000_s1039" type="#_x0000_t34" style="position:absolute;left:5075;top:7991;width:9633;height:6928;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" adj="16200" strokecolor="windowText" strokeweight=".5pt">
                  <v:stroke endarrow="block"/>
                </v:shape>
                <v:shapetype id="_x0000_t33" coordsize="21600,21600" o:spt="33" o:oned="t" path="m,l21600,r,21600e" filled="f">
                  <v:stroke joinstyle="miter"/>
                  <v:path arrowok="t" fillok="f" o:connecttype="none"/>
                  <o:lock v:ext="edit" shapetype="t"/>
                </v:shapetype>
                <v:shape id="肘形连接符 53" o:spid="_x0000_s1040" type="#_x0000_t33" style="position:absolute;left:6428;top:12537;width:5353;height:5271;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" strokecolor="windowText" strokeweight=".5pt">
                  <v:stroke endarrow="block"/>
                </v:shape>
                <v:shapetype id="_x0000_t202" coordsize="21600,21600" o:spt="202" path="m,l,21600r21600,l21600,xe">
                  <v:stroke joinstyle="miter"/>
                  <v:path gradientshapeok="t" o:connecttype="rect"/>
                </v:shapetype>
                <v:shape id="文本框 54" o:spid="_x0000_s1041" type="#_x0000_t202" style="position:absolute;left:6339;top:16119;width:3963;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" filled="f" stroked="f">
                  <v:textbox style="mso-fit-shape-to-text:t">
                    <w:txbxContent>
                      <w:p w:rsidR="004734D8" w:rsidRDefault="004734D8" w:rsidP="00F431E2">
                        <w:pPr>
                          <w:pStyle w:val="NormalWeb"/>
                          <w:spacing w:before="0" w:beforeAutospacing="0" w:after="0" w:afterAutospacing="0"/>
                        </w:pPr>
                        <w:r>
                          <w:rPr>
                            <w:rFonts w:ascii="Arial" w:hAnsi="Arial" w:cs="Arial"/>
                            <w:color w:val="000000"/>
                            <w:kern w:val="24"/>
                            <w:sz w:val="16"/>
                            <w:szCs w:val="16"/>
                          </w:rPr>
                          <w:t>-Pi/2</w:t>
                        </w:r>
                      </w:p>
                    </w:txbxContent>
                  </v:textbox>
                </v:shape>
                <v:group id="组合 386" o:spid="_x0000_s1042" style="position:absolute;left:23560;top:6797;width:4896;height:3238" coordorigin="18421,4997"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group id="组合 399" o:spid="_x0000_s1043" style="position:absolute;left:19772;top:5943;width:3498;height:2207" coordorigin="19772,5943" coordsize="5255,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line id="直接连接符 401" o:spid="_x0000_s1044" style="position:absolute;flip:y;visibility:visible;mso-wrap-style:square" from="21664,5943" to="23188,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" strokecolor="windowText" strokeweight=".5pt">
                      <v:stroke joinstyle="miter"/>
                    </v:line>
                    <v:line id="直接连接符 402" o:spid="_x0000_s1045" style="position:absolute;visibility:visible;mso-wrap-style:square" from="23136,6048" to="25028,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" strokecolor="windowText" strokeweight=".5pt">
                      <v:stroke joinstyle="miter"/>
                    </v:line>
                    <v:line id="直接连接符 403" o:spid="_x0000_s1046" style="position:absolute;flip:x;visibility:visible;mso-wrap-style:square" from="19772,6048" to="21664,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" strokecolor="windowText" strokeweight=".5pt">
                      <v:stroke joinstyle="miter"/>
                    </v:line>
                  </v:group>
                  <v:roundrect id="圆角矩形 59" o:spid="_x0000_s1047" style="position:absolute;left:18421;top:4997;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" filled="f" strokecolor="windowText" strokeweight="1pt">
                    <v:stroke joinstyle="miter"/>
                  </v:roundrect>
                </v:group>
                <v:shapetype id="_x0000_t32" coordsize="21600,21600" o:spt="32" o:oned="t" path="m,l21600,21600e" filled="f">
                  <v:path arrowok="t" fillok="f" o:connecttype="none"/>
                  <o:lock v:ext="edit" shapetype="t"/>
                </v:shapetype>
                <v:shape id="直接箭头连接符 387" o:spid="_x0000_s1048" type="#_x0000_t32" style="position:absolute;left:19598;top:8416;width:396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" strokecolor="windowText" strokeweight=".5pt">
                  <v:stroke endarrow="block" joinstyle="miter"/>
                </v:shape>
                <v:group id="组合 388" o:spid="_x0000_s1049" style="position:absolute;left:17020;top:7095;width:2572;height:2693" coordorigin="11880,5295" coordsize="3258,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">
                  <v:oval id="椭圆 397" o:spid="_x0000_s1050" style="position:absolute;left:11880;top:5339;width:3259;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" filled="f" strokecolor="windowText" strokeweight="1pt">
                    <v:stroke joinstyle="miter"/>
                  </v:oval>
                  <v:shape id="文本框 79" o:spid="_x0000_s1051" type="#_x0000_t202" style="position:absolute;left:11884;top:5295;width:3255;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" filled="f" stroked="f">
                    <v:textbox style="mso-fit-shape-to-text:t">
                      <w:txbxContent>
                        <w:p w:rsidR="004734D8" w:rsidRDefault="004734D8" w:rsidP="00F431E2">
                          <w:pPr>
                            <w:pStyle w:val="NormalWeb"/>
                            <w:spacing w:before="0" w:beforeAutospacing="0" w:after="0" w:afterAutospacing="0"/>
                          </w:pPr>
                          <m:oMathPara>
                            <m:oMathParaPr>
                              <m:jc m:val="centerGroup"/>
                            </m:oMathParaPr>
                            <m:oMath>
                              <m:r>
                                <m:rPr>
                                  <m:sty m:val="p"/>
                                </m:rPr>
                                <w:rPr>
                                  <w:rFonts w:ascii="Cambria Math" w:hAnsi="Cambria Math"/>
                                  <w:color w:val="000000"/>
                                  <w:kern w:val="24"/>
                                </w:rPr>
                                <m:t>Σ</m:t>
                              </m:r>
                            </m:oMath>
                          </m:oMathPara>
                        </w:p>
                      </w:txbxContent>
                    </v:textbox>
                  </v:shape>
                </v:group>
                <v:shape id="肘形连接符 81" o:spid="_x0000_s1052" type="#_x0000_t33" style="position:absolute;left:7711;top:5349;width:10592;height:177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" strokecolor="windowText" strokeweight=".5pt">
                  <v:stroke endarrow="block"/>
                </v:shape>
                <v:shape id="肘形连接符 84" o:spid="_x0000_s1053" type="#_x0000_t33" style="position:absolute;left:7711;top:9705;width:10592;height:153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" strokecolor="windowText" strokeweight=".5pt">
                  <v:stroke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91" o:spid="_x0000_s1054" type="#_x0000_t5" style="position:absolute;left:31920;top:6845;width:3645;height:31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" filled="f" strokecolor="windowText" strokeweight="1pt"/>
                <v:shape id="直接箭头连接符 392" o:spid="_x0000_s1055" type="#_x0000_t32" style="position:absolute;left:28456;top:8416;width:37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" strokecolor="windowText" strokeweight=".5pt">
                  <v:stroke endarrow="block" joinstyle="miter"/>
                </v:shape>
                <v:shape id="等腰三角形 393" o:spid="_x0000_s1056" type="#_x0000_t5" style="position:absolute;left:37365;top:1800;width:1626;height:193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" filled="f" strokecolor="windowText" strokeweight="1pt"/>
                <v:shape id="肘形连接符 99" o:spid="_x0000_s1057" type="#_x0000_t33" style="position:absolute;left:35321;top:3730;width:2857;height:46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" strokecolor="windowText" strokeweight=".5pt"/>
                <v:rect id="矩形 395" o:spid="_x0000_s1058" style="position:absolute;left:7089;top:6448;width:8839;height:21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" filled="f" stroked="f">
                  <v:textbox style="mso-fit-shape-to-text:t">
                    <w:txbxContent>
                      <w:p w:rsidR="004734D8" w:rsidRDefault="00966F16" w:rsidP="00F431E2">
                        <w:pPr>
                          <w:pStyle w:val="NormalWeb"/>
                          <w:spacing w:before="0" w:beforeAutospacing="0" w:after="0" w:afterAutospacing="0"/>
                        </w:pPr>
                        <m:oMathPara>
                          <m:oMathParaPr>
                            <m:jc m:val="centerGroup"/>
                          </m:oMathParaPr>
                          <m:oMath>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rect id="矩形 396" o:spid="_x0000_s1059" style="position:absolute;left:7089;top:11852;width:9632;height:21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" filled="f" stroked="f">
                  <v:textbox style="mso-fit-shape-to-text:t">
                    <w:txbxContent>
                      <w:p w:rsidR="004734D8" w:rsidRDefault="004734D8" w:rsidP="00F431E2">
                        <w:pPr>
                          <w:pStyle w:val="NormalWeb"/>
                          <w:spacing w:before="0" w:beforeAutospacing="0" w:after="0" w:afterAutospacing="0"/>
                        </w:pPr>
                        <m:oMathPara>
                          <m:oMathParaPr>
                            <m:jc m:val="centerGroup"/>
                          </m:oMathParaPr>
                          <m:oMath>
                            <m:r>
                              <w:rPr>
                                <w:rFonts w:ascii="Cambria Math" w:hAnsi="Cambria Math"/>
                                <w:color w:val="000000"/>
                                <w:kern w:val="24"/>
                                <w:sz w:val="16"/>
                                <w:szCs w:val="16"/>
                              </w:rPr>
                              <m:t>-</m:t>
                            </m:r>
                            <m:func>
                              <m:funcPr>
                                <m:ctrlPr>
                                  <w:rPr>
                                    <w:rFonts w:ascii="Cambria Math" w:eastAsia="Cambria Math"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Cambria Math"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Cambria Math"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shape id="肘形连接符 81" o:spid="_x0000_s1060" type="#_x0000_t34" style="position:absolute;left:183;top:5349;width:4955;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" strokecolor="windowText" strokeweight=".5pt">
                  <v:stroke endarrow="block"/>
                </v:shape>
                <v:shape id="肘形连接符 84" o:spid="_x0000_s1061" type="#_x0000_t34" style="position:absolute;left:184;top:11242;width:4954;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" strokecolor="windowText" strokeweight=".5pt">
                  <v:stroke endarrow="block"/>
                </v:shape>
                <w10:anchorlock/>
              </v:group>
            </w:pict>
          </mc:Fallback>
        </mc:AlternateContent>
      </w:r>
    </w:p>
    <w:p w:rsidR="00453A0F" w:rsidRPr="00453A0F" w:rsidRDefault="00BE2B57" w:rsidP="00BE2B57">
      <w:pPr>
        <w:pStyle w:val="Caption"/>
        <w:jc w:val="center"/>
        <w:rPr>
          <w:lang w:val="en-US"/>
        </w:rPr>
      </w:pPr>
      <w:r>
        <w:t xml:space="preserve">Figure </w:t>
      </w:r>
      <w:r>
        <w:fldChar w:fldCharType="begin"/>
      </w:r>
      <w:r>
        <w:instrText xml:space="preserve"> SEQ Figure \* ARABIC </w:instrText>
      </w:r>
      <w:r>
        <w:fldChar w:fldCharType="separate"/>
      </w:r>
      <w:r w:rsidR="00B53DF6">
        <w:rPr>
          <w:noProof/>
        </w:rPr>
        <w:t>1</w:t>
      </w:r>
      <w:r>
        <w:fldChar w:fldCharType="end"/>
      </w:r>
      <w:r>
        <w:t xml:space="preserve"> Additional RF group delay at Tx side</w:t>
      </w:r>
    </w:p>
    <w:p w:rsidR="00456F3E" w:rsidRDefault="00BE2B57" w:rsidP="00456F3E">
      <w:pPr>
        <w:rPr>
          <w:lang w:val="en-US"/>
        </w:rPr>
      </w:pPr>
      <w:r>
        <w:rPr>
          <w:rFonts w:hint="eastAsia"/>
          <w:lang w:val="en-US"/>
        </w:rPr>
        <w:t>T</w:t>
      </w:r>
      <w:r>
        <w:rPr>
          <w:lang w:val="en-US"/>
        </w:rPr>
        <w:t>he actual emitting signal can be expressed as</w:t>
      </w:r>
    </w:p>
    <w:p w:rsidR="00BE2B57" w:rsidRPr="00BE2B57" w:rsidRDefault="00966F16" w:rsidP="00456F3E">
      <m:oMathPara>
        <m:oMath>
          <m:sSub>
            <m:sSubPr>
              <m:ctrlPr>
                <w:rPr>
                  <w:rFonts w:ascii="Cambria Math" w:hAnsi="Cambria Math"/>
                  <w:i/>
                  <w:iCs/>
                </w:rPr>
              </m:ctrlPr>
            </m:sSubPr>
            <m:e>
              <m:r>
                <w:rPr>
                  <w:rFonts w:ascii="Cambria Math" w:hAnsi="Cambria Math"/>
                </w:rPr>
                <m:t>x</m:t>
              </m:r>
            </m:e>
            <m:sub>
              <m:r>
                <m:rPr>
                  <m:sty m:val="p"/>
                </m:rPr>
                <w:rPr>
                  <w:rFonts w:ascii="Cambria Math" w:hAnsi="Cambria Math"/>
                </w:rPr>
                <m:t>TxAnt</m:t>
              </m:r>
            </m:sub>
          </m:sSub>
          <m:d>
            <m:dPr>
              <m:ctrlPr>
                <w:rPr>
                  <w:rFonts w:ascii="Cambria Math" w:hAnsi="Cambria Math"/>
                </w:rPr>
              </m:ctrlPr>
            </m:dPr>
            <m:e>
              <m:r>
                <w:rPr>
                  <w:rFonts w:ascii="Cambria Math" w:hAnsi="Cambria Math"/>
                </w:rPr>
                <m:t>t</m:t>
              </m:r>
            </m:e>
          </m:d>
          <m:r>
            <m:rPr>
              <m:sty m:val="p"/>
            </m:rPr>
            <w:rPr>
              <w:rFonts w:ascii="Cambria Math" w:hAnsi="Cambria Math"/>
            </w:rPr>
            <m:t>=</m:t>
          </m:r>
          <m:r>
            <w:rPr>
              <w:rFonts w:ascii="Cambria Math" w:hAnsi="Cambria Math"/>
            </w:rPr>
            <m:t>s</m:t>
          </m:r>
          <m:d>
            <m:dPr>
              <m:ctrlPr>
                <w:rPr>
                  <w:rFonts w:ascii="Cambria Math" w:hAnsi="Cambria Math"/>
                </w:rPr>
              </m:ctrlPr>
            </m:dPr>
            <m:e>
              <m:r>
                <w:rPr>
                  <w:rFonts w:ascii="Cambria Math" w:hAnsi="Cambria Math"/>
                </w:rPr>
                <m:t>t-</m:t>
              </m:r>
              <m:sSubSup>
                <m:sSubSupPr>
                  <m:ctrlPr>
                    <w:rPr>
                      <w:rFonts w:ascii="Cambria Math" w:hAnsi="Cambria Math"/>
                      <w:i/>
                      <w:iCs/>
                    </w:rPr>
                  </m:ctrlPr>
                </m:sSubSupPr>
                <m:e>
                  <m:r>
                    <w:rPr>
                      <w:rFonts w:ascii="Cambria Math" w:hAnsi="Cambria Math"/>
                    </w:rPr>
                    <m:t>t</m:t>
                  </m:r>
                </m:e>
                <m:sub>
                  <m:r>
                    <m:rPr>
                      <m:sty m:val="p"/>
                    </m:rPr>
                    <w:rPr>
                      <w:rFonts w:ascii="Cambria Math" w:hAnsi="Cambria Math"/>
                    </w:rPr>
                    <m:t>g</m:t>
                  </m:r>
                </m:sub>
                <m:sup>
                  <m:r>
                    <m:rPr>
                      <m:sty m:val="p"/>
                    </m:rPr>
                    <w:rPr>
                      <w:rFonts w:ascii="Cambria Math" w:hAnsi="Cambria Math"/>
                    </w:rPr>
                    <m:t>TX</m:t>
                  </m:r>
                </m:sup>
              </m:sSubSup>
            </m:e>
          </m: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i/>
                          <w:iCs/>
                        </w:rPr>
                      </m:ctrlPr>
                    </m:dPr>
                    <m:e>
                      <m:r>
                        <w:rPr>
                          <w:rFonts w:ascii="Cambria Math" w:hAnsi="Cambria Math"/>
                        </w:rPr>
                        <m:t>t-</m:t>
                      </m:r>
                      <m:sSubSup>
                        <m:sSubSupPr>
                          <m:ctrlPr>
                            <w:rPr>
                              <w:rFonts w:ascii="Cambria Math" w:hAnsi="Cambria Math"/>
                              <w:i/>
                              <w:iCs/>
                            </w:rPr>
                          </m:ctrlPr>
                        </m:sSubSupPr>
                        <m:e>
                          <m:r>
                            <w:rPr>
                              <w:rFonts w:ascii="Cambria Math" w:hAnsi="Cambria Math"/>
                            </w:rPr>
                            <m:t>t</m:t>
                          </m:r>
                        </m:e>
                        <m:sub>
                          <m:r>
                            <m:rPr>
                              <m:sty m:val="p"/>
                            </m:rPr>
                            <w:rPr>
                              <w:rFonts w:ascii="Cambria Math" w:hAnsi="Cambria Math"/>
                            </w:rPr>
                            <m:t>g</m:t>
                          </m:r>
                        </m:sub>
                        <m:sup>
                          <m:r>
                            <m:rPr>
                              <m:sty m:val="p"/>
                            </m:rPr>
                            <w:rPr>
                              <w:rFonts w:ascii="Cambria Math" w:hAnsi="Cambria Math"/>
                            </w:rPr>
                            <m:t>TX</m:t>
                          </m:r>
                        </m:sup>
                      </m:sSubSup>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jϕ</m:t>
                      </m:r>
                    </m:e>
                    <m:sub>
                      <m:r>
                        <m:rPr>
                          <m:sty m:val="p"/>
                        </m:rPr>
                        <w:rPr>
                          <w:rFonts w:ascii="Cambria Math" w:hAnsi="Cambria Math"/>
                        </w:rPr>
                        <m:t>0</m:t>
                      </m:r>
                    </m:sub>
                  </m:sSub>
                </m:e>
              </m:d>
            </m:e>
          </m:func>
        </m:oMath>
      </m:oMathPara>
    </w:p>
    <w:p w:rsidR="00BE2B57" w:rsidRDefault="00BE2B57" w:rsidP="00456F3E">
      <w:pPr>
        <w:rPr>
          <w:lang w:val="en-US"/>
        </w:rPr>
      </w:pPr>
      <w:r>
        <w:rPr>
          <w:rFonts w:hint="eastAsia"/>
          <w:lang w:val="en-US"/>
        </w:rPr>
        <w:t>L</w:t>
      </w:r>
      <w:r>
        <w:rPr>
          <w:lang w:val="en-US"/>
        </w:rPr>
        <w:t xml:space="preserve">ikewise, in the Rx side, </w:t>
      </w:r>
      <w:r w:rsidR="00030C71">
        <w:rPr>
          <w:lang w:val="en-US"/>
        </w:rPr>
        <w:t xml:space="preserve">the filtering and </w:t>
      </w:r>
      <w:r w:rsidR="001651DB">
        <w:rPr>
          <w:lang w:val="en-US"/>
        </w:rPr>
        <w:t xml:space="preserve">the </w:t>
      </w:r>
      <w:r>
        <w:rPr>
          <w:lang w:val="en-US"/>
        </w:rPr>
        <w:t>LNA</w:t>
      </w:r>
      <w:r w:rsidR="001651DB">
        <w:rPr>
          <w:lang w:val="en-US"/>
        </w:rPr>
        <w:t xml:space="preserve"> may add additional RF group delay to the intended signal after received from the Rx antenna.</w:t>
      </w:r>
    </w:p>
    <w:p w:rsidR="001651DB" w:rsidRPr="004A56E7" w:rsidRDefault="001651DB" w:rsidP="001651DB">
      <w:pPr>
        <w:rPr>
          <w:b/>
          <w:i/>
        </w:rPr>
      </w:pPr>
      <w:r w:rsidRPr="004A56E7">
        <w:rPr>
          <w:rFonts w:hint="eastAsia"/>
          <w:b/>
          <w:i/>
        </w:rPr>
        <w:lastRenderedPageBreak/>
        <w:t>O</w:t>
      </w:r>
      <w:r w:rsidRPr="004A56E7">
        <w:rPr>
          <w:b/>
          <w:i/>
        </w:rPr>
        <w:t>bservation 2</w:t>
      </w:r>
      <w:r w:rsidRPr="004A56E7">
        <w:rPr>
          <w:rFonts w:hint="eastAsia"/>
          <w:b/>
          <w:i/>
        </w:rPr>
        <w:t>:</w:t>
      </w:r>
      <w:r w:rsidRPr="004A56E7">
        <w:rPr>
          <w:b/>
          <w:i/>
        </w:rPr>
        <w:t xml:space="preserve"> Tx RF and Rx RF may add additional group delay, which will further add the phase offset</w:t>
      </w:r>
      <w:r w:rsidR="00DE4456" w:rsidRPr="004A56E7">
        <w:rPr>
          <w:b/>
          <w:i/>
        </w:rPr>
        <w:t>, resulting in t</w:t>
      </w:r>
      <w:r w:rsidRPr="004A56E7">
        <w:rPr>
          <w:b/>
          <w:i/>
        </w:rPr>
        <w:t xml:space="preserve">he observed baseband Rx phase </w:t>
      </w:r>
      <w:r w:rsidR="00DE4456" w:rsidRPr="004A56E7">
        <w:rPr>
          <w:b/>
          <w:i/>
        </w:rPr>
        <w:t>being</w:t>
      </w:r>
      <w:r w:rsidRPr="004A56E7">
        <w:rPr>
          <w:b/>
          <w:i/>
        </w:rPr>
        <w:t xml:space="preserve"> the lump sum of the following phase components</w:t>
      </w:r>
    </w:p>
    <w:p w:rsidR="001651DB" w:rsidRPr="004A56E7" w:rsidRDefault="001651DB" w:rsidP="004A56E7">
      <w:pPr>
        <w:pStyle w:val="ListParagraph"/>
        <w:numPr>
          <w:ilvl w:val="0"/>
          <w:numId w:val="17"/>
        </w:numPr>
        <w:ind w:firstLineChars="0"/>
        <w:rPr>
          <w:b/>
          <w:i/>
        </w:rPr>
      </w:pPr>
      <w:r w:rsidRPr="004A56E7">
        <w:rPr>
          <w:b/>
          <w:i/>
        </w:rPr>
        <w:t xml:space="preserve">Phase corresponding to the fractional </w:t>
      </w:r>
      <w:r w:rsidR="002C1330" w:rsidRPr="004A56E7">
        <w:rPr>
          <w:b/>
          <w:i/>
        </w:rPr>
        <w:t>part</w:t>
      </w:r>
      <w:r w:rsidRPr="004A56E7">
        <w:rPr>
          <w:b/>
          <w:i/>
        </w:rPr>
        <w:t xml:space="preserve"> of </w:t>
      </w:r>
      <w:r w:rsidR="002C1330" w:rsidRPr="004A56E7">
        <w:rPr>
          <w:b/>
          <w:i/>
        </w:rPr>
        <w:t xml:space="preserve">a </w:t>
      </w:r>
      <w:r w:rsidRPr="004A56E7">
        <w:rPr>
          <w:b/>
          <w:i/>
        </w:rPr>
        <w:t>wavelength in the propagation distance</w:t>
      </w:r>
      <w:r w:rsidR="002C1330" w:rsidRPr="004A56E7">
        <w:rPr>
          <w:b/>
          <w:i/>
        </w:rPr>
        <w:t>.</w:t>
      </w:r>
    </w:p>
    <w:p w:rsidR="002C1330" w:rsidRPr="004A56E7" w:rsidRDefault="002C1330" w:rsidP="004A56E7">
      <w:pPr>
        <w:pStyle w:val="ListParagraph"/>
        <w:numPr>
          <w:ilvl w:val="0"/>
          <w:numId w:val="17"/>
        </w:numPr>
        <w:ind w:firstLineChars="0"/>
        <w:rPr>
          <w:b/>
          <w:i/>
        </w:rPr>
      </w:pPr>
      <w:r w:rsidRPr="004A56E7">
        <w:rPr>
          <w:rFonts w:hint="eastAsia"/>
          <w:b/>
          <w:i/>
        </w:rPr>
        <w:t>I</w:t>
      </w:r>
      <w:r w:rsidRPr="004A56E7">
        <w:rPr>
          <w:b/>
          <w:i/>
        </w:rPr>
        <w:t>nitial phase difference in the oscillators between Tx and Rx</w:t>
      </w:r>
    </w:p>
    <w:p w:rsidR="002C1330" w:rsidRPr="004A56E7" w:rsidRDefault="002C1330" w:rsidP="004A56E7">
      <w:pPr>
        <w:pStyle w:val="ListParagraph"/>
        <w:numPr>
          <w:ilvl w:val="0"/>
          <w:numId w:val="17"/>
        </w:numPr>
        <w:ind w:firstLineChars="0"/>
        <w:rPr>
          <w:b/>
          <w:i/>
        </w:rPr>
      </w:pPr>
      <w:r w:rsidRPr="004A56E7">
        <w:rPr>
          <w:rFonts w:hint="eastAsia"/>
          <w:b/>
          <w:i/>
        </w:rPr>
        <w:t>A</w:t>
      </w:r>
      <w:r w:rsidRPr="004A56E7">
        <w:rPr>
          <w:b/>
          <w:i/>
        </w:rPr>
        <w:t>dditional RF delay caused by filters and amplifiers at both Tx and Rx</w:t>
      </w:r>
    </w:p>
    <w:p w:rsidR="0066384C" w:rsidRDefault="0066384C" w:rsidP="00456F3E">
      <w:r w:rsidRPr="004A56E7">
        <w:t xml:space="preserve">According to RAN1 analysis in </w:t>
      </w:r>
      <w:r w:rsidRPr="0066384C">
        <w:t>R1-2205870</w:t>
      </w:r>
      <w:r>
        <w:t xml:space="preserve"> </w:t>
      </w:r>
      <w:r>
        <w:fldChar w:fldCharType="begin"/>
      </w:r>
      <w:r>
        <w:instrText xml:space="preserve"> REF _Ref110592937 \r \h </w:instrText>
      </w:r>
      <w:r>
        <w:fldChar w:fldCharType="separate"/>
      </w:r>
      <w:r>
        <w:t>[3]</w:t>
      </w:r>
      <w:r>
        <w:fldChar w:fldCharType="end"/>
      </w:r>
      <w:r>
        <w:t>, those RF impairments incurred by the Tx and Rx can be mitigated using double difference methods with the form of</w:t>
      </w:r>
    </w:p>
    <w:p w:rsidR="0066384C" w:rsidRPr="004A56E7" w:rsidRDefault="0066384C" w:rsidP="00456F3E">
      <m:oMathPara>
        <m:oMath>
          <m:r>
            <w:rPr>
              <w:rFonts w:ascii="Cambria Math" w:hAnsi="Cambria Math"/>
            </w:rPr>
            <m:t>dd=</m:t>
          </m:r>
          <m:d>
            <m:dPr>
              <m:ctrlPr>
                <w:rPr>
                  <w:rFonts w:ascii="Cambria Math" w:hAnsi="Cambria Math"/>
                  <w:i/>
                </w:rPr>
              </m:ctrlPr>
            </m:dPr>
            <m:e>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t</m:t>
                      </m:r>
                    </m:e>
                    <m:sub>
                      <m:r>
                        <w:rPr>
                          <w:rFonts w:ascii="Cambria Math" w:hAnsi="Cambria Math"/>
                        </w:rPr>
                        <m:t>1</m:t>
                      </m:r>
                    </m:sub>
                  </m:sSub>
                  <m:sSub>
                    <m:sSubPr>
                      <m:ctrlPr>
                        <w:rPr>
                          <w:rFonts w:ascii="Cambria Math" w:hAnsi="Cambria Math"/>
                          <w:i/>
                        </w:rPr>
                      </m:ctrlPr>
                    </m:sSubPr>
                    <m:e>
                      <m:r>
                        <w:rPr>
                          <w:rFonts w:ascii="Cambria Math" w:hAnsi="Cambria Math"/>
                        </w:rPr>
                        <m:t>r</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m</m:t>
                  </m:r>
                </m:e>
                <m:sub>
                  <m:sSub>
                    <m:sSubPr>
                      <m:ctrlPr>
                        <w:rPr>
                          <w:rFonts w:ascii="Cambria Math" w:hAnsi="Cambria Math"/>
                        </w:rPr>
                      </m:ctrlPr>
                    </m:sSubPr>
                    <m:e>
                      <m:r>
                        <w:rPr>
                          <w:rFonts w:ascii="Cambria Math" w:hAnsi="Cambria Math"/>
                        </w:rPr>
                        <m:t>t</m:t>
                      </m:r>
                      <m:ctrlPr>
                        <w:rPr>
                          <w:rFonts w:ascii="Cambria Math" w:hAnsi="Cambria Math"/>
                          <w:i/>
                        </w:rPr>
                      </m:ctrlPr>
                    </m:e>
                    <m:sub>
                      <m:r>
                        <m:rPr>
                          <m:sty m:val="p"/>
                        </m:rPr>
                        <w:rPr>
                          <w:rFonts w:ascii="Cambria Math" w:hAnsi="Cambria Math"/>
                        </w:rPr>
                        <m:t>2</m:t>
                      </m:r>
                    </m:sub>
                  </m:sSub>
                  <m:sSub>
                    <m:sSubPr>
                      <m:ctrlPr>
                        <w:rPr>
                          <w:rFonts w:ascii="Cambria Math" w:hAnsi="Cambria Math"/>
                          <w:i/>
                        </w:rPr>
                      </m:ctrlPr>
                    </m:sSubPr>
                    <m:e>
                      <m:r>
                        <w:rPr>
                          <w:rFonts w:ascii="Cambria Math" w:hAnsi="Cambria Math"/>
                        </w:rPr>
                        <m:t>r</m:t>
                      </m:r>
                    </m:e>
                    <m:sub>
                      <m:r>
                        <w:rPr>
                          <w:rFonts w:ascii="Cambria Math" w:hAnsi="Cambria Math"/>
                        </w:rPr>
                        <m:t>1</m:t>
                      </m:r>
                    </m:sub>
                  </m:sSub>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t</m:t>
                      </m:r>
                    </m:e>
                    <m:sub>
                      <m:r>
                        <w:rPr>
                          <w:rFonts w:ascii="Cambria Math" w:hAnsi="Cambria Math"/>
                        </w:rPr>
                        <m:t>1</m:t>
                      </m:r>
                    </m:sub>
                  </m:sSub>
                  <m:sSub>
                    <m:sSubPr>
                      <m:ctrlPr>
                        <w:rPr>
                          <w:rFonts w:ascii="Cambria Math" w:hAnsi="Cambria Math"/>
                          <w:i/>
                        </w:rPr>
                      </m:ctrlPr>
                    </m:sSubPr>
                    <m:e>
                      <m:r>
                        <w:rPr>
                          <w:rFonts w:ascii="Cambria Math" w:hAnsi="Cambria Math"/>
                        </w:rPr>
                        <m:t>r</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m</m:t>
                  </m:r>
                </m:e>
                <m:sub>
                  <m:sSub>
                    <m:sSubPr>
                      <m:ctrlPr>
                        <w:rPr>
                          <w:rFonts w:ascii="Cambria Math" w:hAnsi="Cambria Math"/>
                        </w:rPr>
                      </m:ctrlPr>
                    </m:sSubPr>
                    <m:e>
                      <m:r>
                        <w:rPr>
                          <w:rFonts w:ascii="Cambria Math" w:hAnsi="Cambria Math"/>
                        </w:rPr>
                        <m:t>t</m:t>
                      </m:r>
                      <m:ctrlPr>
                        <w:rPr>
                          <w:rFonts w:ascii="Cambria Math" w:hAnsi="Cambria Math"/>
                          <w:i/>
                        </w:rPr>
                      </m:ctrlPr>
                    </m:e>
                    <m:sub>
                      <m:r>
                        <m:rPr>
                          <m:sty m:val="p"/>
                        </m:rPr>
                        <w:rPr>
                          <w:rFonts w:ascii="Cambria Math" w:hAnsi="Cambria Math"/>
                        </w:rPr>
                        <m:t>2</m:t>
                      </m:r>
                    </m:sub>
                  </m:sSub>
                  <m:sSub>
                    <m:sSubPr>
                      <m:ctrlPr>
                        <w:rPr>
                          <w:rFonts w:ascii="Cambria Math" w:hAnsi="Cambria Math"/>
                          <w:i/>
                        </w:rPr>
                      </m:ctrlPr>
                    </m:sSubPr>
                    <m:e>
                      <m:r>
                        <w:rPr>
                          <w:rFonts w:ascii="Cambria Math" w:hAnsi="Cambria Math"/>
                        </w:rPr>
                        <m:t>r</m:t>
                      </m:r>
                    </m:e>
                    <m:sub>
                      <m:r>
                        <w:rPr>
                          <w:rFonts w:ascii="Cambria Math" w:hAnsi="Cambria Math"/>
                        </w:rPr>
                        <m:t>2</m:t>
                      </m:r>
                    </m:sub>
                  </m:sSub>
                </m:sub>
              </m:sSub>
            </m:e>
          </m:d>
        </m:oMath>
      </m:oMathPara>
    </w:p>
    <w:p w:rsidR="0066384C" w:rsidRDefault="0066384C" w:rsidP="00456F3E">
      <w:r>
        <w:t>where</w:t>
      </w:r>
    </w:p>
    <w:p w:rsidR="0066384C" w:rsidRDefault="00966F16" w:rsidP="0066384C">
      <w:pPr>
        <w:pStyle w:val="ListParagraph"/>
        <w:numPr>
          <w:ilvl w:val="0"/>
          <w:numId w:val="15"/>
        </w:numPr>
        <w:ind w:firstLineChars="0"/>
      </w:pP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y</m:t>
                </m:r>
              </m:sub>
            </m:sSub>
          </m:sub>
        </m:sSub>
      </m:oMath>
      <w:r w:rsidR="0066384C">
        <w:rPr>
          <w:rFonts w:hint="eastAsia"/>
        </w:rPr>
        <w:t xml:space="preserve"> </w:t>
      </w:r>
      <w:r w:rsidR="0066384C">
        <w:t xml:space="preserve">corresponds to the measurement for the link between Tx </w:t>
      </w:r>
      <m:oMath>
        <m:r>
          <w:rPr>
            <w:rFonts w:ascii="Cambria Math" w:hAnsi="Cambria Math"/>
          </w:rPr>
          <m:t>x</m:t>
        </m:r>
      </m:oMath>
      <w:r w:rsidR="0066384C">
        <w:t xml:space="preserve"> and Rx </w:t>
      </w:r>
      <m:oMath>
        <m:r>
          <w:rPr>
            <w:rFonts w:ascii="Cambria Math" w:hAnsi="Cambria Math"/>
          </w:rPr>
          <m:t>y</m:t>
        </m:r>
      </m:oMath>
      <w:r w:rsidR="0066384C">
        <w:t>.</w:t>
      </w:r>
    </w:p>
    <w:p w:rsidR="0066384C" w:rsidRDefault="0066384C" w:rsidP="0066384C">
      <w:r>
        <w:t xml:space="preserve">This is due to the </w:t>
      </w:r>
      <w:r w:rsidR="00BA25E0">
        <w:t>fact</w:t>
      </w:r>
      <w:r>
        <w:t xml:space="preserve"> that the impairments for </w:t>
      </w:r>
      <w:r w:rsidR="00BA25E0">
        <w:t xml:space="preserve">a </w:t>
      </w:r>
      <w:r>
        <w:t>Tx</w:t>
      </w:r>
      <w:r>
        <w:rPr>
          <w:rFonts w:hint="eastAsia"/>
        </w:rPr>
        <w:t xml:space="preserve"> </w:t>
      </w:r>
      <w:r>
        <w:t xml:space="preserve">is common to </w:t>
      </w:r>
      <w:r w:rsidR="00BA25E0">
        <w:t xml:space="preserve">both </w:t>
      </w:r>
      <w:r>
        <w:t>Rx</w:t>
      </w:r>
      <w:r>
        <w:rPr>
          <w:rFonts w:hint="eastAsia"/>
        </w:rPr>
        <w:t>,</w:t>
      </w:r>
      <w:r>
        <w:t xml:space="preserve"> and the impairments for </w:t>
      </w:r>
      <w:r w:rsidR="00BA25E0">
        <w:rPr>
          <w:rFonts w:hint="eastAsia"/>
        </w:rPr>
        <w:t>a</w:t>
      </w:r>
      <w:r w:rsidR="00BA25E0">
        <w:t xml:space="preserve"> </w:t>
      </w:r>
      <w:r>
        <w:t>Rx</w:t>
      </w:r>
      <w:r>
        <w:rPr>
          <w:rFonts w:hint="eastAsia"/>
        </w:rPr>
        <w:t xml:space="preserve"> </w:t>
      </w:r>
      <w:r>
        <w:t xml:space="preserve">is common to </w:t>
      </w:r>
      <w:r w:rsidR="00BA25E0">
        <w:t>both Tx</w:t>
      </w:r>
      <w:r>
        <w:rPr>
          <w:rFonts w:hint="eastAsia"/>
        </w:rPr>
        <w:t>.</w:t>
      </w:r>
    </w:p>
    <w:p w:rsidR="0066384C" w:rsidRPr="004A56E7" w:rsidRDefault="0066384C" w:rsidP="004A56E7">
      <w:pPr>
        <w:rPr>
          <w:lang w:val="en-US"/>
        </w:rPr>
      </w:pPr>
      <w:r>
        <w:rPr>
          <w:rFonts w:hint="eastAsia"/>
        </w:rPr>
        <w:t>W</w:t>
      </w:r>
      <w:r>
        <w:t xml:space="preserve">ith the above understanding, we do not see any need to further define any RF requirements for carrier phase positioning, since the baseband measurement combination (via double difference methods) can overcome </w:t>
      </w:r>
      <w:r w:rsidR="00BA25E0">
        <w:t xml:space="preserve">the </w:t>
      </w:r>
      <w:r>
        <w:t>impairment.</w:t>
      </w:r>
    </w:p>
    <w:p w:rsidR="001651DB" w:rsidRPr="004A56E7" w:rsidRDefault="00DE4456" w:rsidP="00456F3E">
      <w:pPr>
        <w:rPr>
          <w:b/>
          <w:i/>
        </w:rPr>
      </w:pPr>
      <w:r w:rsidRPr="004A56E7">
        <w:rPr>
          <w:b/>
          <w:i/>
        </w:rPr>
        <w:t xml:space="preserve">Proposal 1: </w:t>
      </w:r>
      <w:r w:rsidR="00BF05B3">
        <w:rPr>
          <w:b/>
          <w:i/>
        </w:rPr>
        <w:t>T</w:t>
      </w:r>
      <w:bookmarkStart w:id="4" w:name="_GoBack"/>
      <w:bookmarkEnd w:id="4"/>
      <w:r w:rsidR="00BA25E0" w:rsidRPr="004A56E7">
        <w:rPr>
          <w:b/>
          <w:i/>
        </w:rPr>
        <w:t xml:space="preserve">he practical RF impairments can be mitigated by double difference methods with the phase measurement in the baseband, and thus </w:t>
      </w:r>
      <w:r w:rsidR="00A01F92" w:rsidRPr="004A56E7">
        <w:rPr>
          <w:rFonts w:hint="eastAsia"/>
          <w:b/>
          <w:i/>
        </w:rPr>
        <w:t>w</w:t>
      </w:r>
      <w:r w:rsidR="00A01F92" w:rsidRPr="004A56E7">
        <w:rPr>
          <w:b/>
          <w:i/>
        </w:rPr>
        <w:t>ill not</w:t>
      </w:r>
      <w:r w:rsidRPr="004A56E7">
        <w:rPr>
          <w:b/>
          <w:i/>
        </w:rPr>
        <w:t xml:space="preserve"> define the </w:t>
      </w:r>
      <w:r w:rsidR="00A01F92" w:rsidRPr="004A56E7">
        <w:rPr>
          <w:b/>
          <w:i/>
        </w:rPr>
        <w:t xml:space="preserve">RF </w:t>
      </w:r>
      <w:r w:rsidRPr="004A56E7">
        <w:rPr>
          <w:b/>
          <w:i/>
        </w:rPr>
        <w:t xml:space="preserve">requirement </w:t>
      </w:r>
      <w:r w:rsidR="00BA25E0" w:rsidRPr="004A56E7">
        <w:rPr>
          <w:b/>
          <w:i/>
        </w:rPr>
        <w:t>for carrier phase measurements</w:t>
      </w:r>
      <w:r w:rsidRPr="004A56E7">
        <w:rPr>
          <w:b/>
          <w:i/>
        </w:rPr>
        <w:t>.</w:t>
      </w:r>
    </w:p>
    <w:p w:rsidR="00BA25E0" w:rsidRPr="004A56E7" w:rsidRDefault="00BA25E0" w:rsidP="004A56E7">
      <w:pPr>
        <w:pStyle w:val="ListParagraph"/>
        <w:numPr>
          <w:ilvl w:val="0"/>
          <w:numId w:val="15"/>
        </w:numPr>
        <w:ind w:firstLineChars="0"/>
        <w:rPr>
          <w:b/>
          <w:i/>
        </w:rPr>
      </w:pPr>
      <w:r w:rsidRPr="004A56E7">
        <w:rPr>
          <w:b/>
          <w:i/>
        </w:rPr>
        <w:t>The carrier phase measurement requirement should be covered by RRM.</w:t>
      </w:r>
    </w:p>
    <w:p w:rsidR="00B53DF6" w:rsidRPr="00DE4456" w:rsidRDefault="00B53DF6" w:rsidP="00B53DF6">
      <w:pPr>
        <w:rPr>
          <w:lang w:eastAsia="en-US"/>
        </w:rPr>
      </w:pPr>
    </w:p>
    <w:p w:rsidR="002C1330" w:rsidRDefault="002C1330" w:rsidP="002C1330">
      <w:pPr>
        <w:pStyle w:val="Heading2"/>
      </w:pPr>
      <w:r>
        <w:t>Phase continuity over time</w:t>
      </w:r>
    </w:p>
    <w:p w:rsidR="002C1330" w:rsidRDefault="00DE4456" w:rsidP="00456F3E">
      <w:r>
        <w:t>Typically,</w:t>
      </w:r>
      <w:r w:rsidR="00B53DF6">
        <w:t xml:space="preserve"> there should be no assumption on the phase continuity across slots except for some coverage enhancement scenario</w:t>
      </w:r>
      <w:r w:rsidR="00030C71">
        <w:t>s</w:t>
      </w:r>
      <w:r w:rsidR="00B53DF6">
        <w:t>, which do not apply to carrier</w:t>
      </w:r>
      <w:r w:rsidR="00030C71">
        <w:t xml:space="preserve"> phase</w:t>
      </w:r>
      <w:r w:rsidR="00B53DF6">
        <w:t xml:space="preserve"> positioning.</w:t>
      </w:r>
    </w:p>
    <w:p w:rsidR="00B53DF6" w:rsidRDefault="00B53DF6" w:rsidP="00456F3E">
      <w:r>
        <w:t xml:space="preserve">For the TDD </w:t>
      </w:r>
      <w:r>
        <w:rPr>
          <w:rFonts w:hint="eastAsia"/>
        </w:rPr>
        <w:t>spec</w:t>
      </w:r>
      <w:r>
        <w:t xml:space="preserve">trum, the interruption due to switching from DL to UL and back to DL </w:t>
      </w:r>
      <w:r w:rsidR="00BA25E0">
        <w:t xml:space="preserve">may </w:t>
      </w:r>
      <w:r>
        <w:t>cause the random initial phase</w:t>
      </w:r>
      <w:r w:rsidR="00030C71">
        <w:t xml:space="preserve"> shift between the two DL transmission occasions</w:t>
      </w:r>
      <w:r>
        <w:t>.</w:t>
      </w:r>
    </w:p>
    <w:p w:rsidR="00B53DF6" w:rsidRDefault="00B53DF6" w:rsidP="00456F3E">
      <w:r>
        <w:rPr>
          <w:rFonts w:hint="eastAsia"/>
        </w:rPr>
        <w:t>F</w:t>
      </w:r>
      <w:r>
        <w:t>or the FDD spectrum, unless the dedicated RF components are used for transmitting the reference signal</w:t>
      </w:r>
      <w:r w:rsidR="00DE4456">
        <w:t xml:space="preserve"> for positioning purpose</w:t>
      </w:r>
      <w:r>
        <w:t>, it is not likely that the transmission phase continuity can be maint</w:t>
      </w:r>
      <w:r w:rsidR="00DE4456">
        <w:t>ained</w:t>
      </w:r>
      <w:r w:rsidR="00427F5F">
        <w:t>, due to e.g. fluctuation of transmitting power across slots, which can be quite dynamic, subject to the cell load or UE load.</w:t>
      </w:r>
    </w:p>
    <w:p w:rsidR="002C1330" w:rsidRPr="004A56E7" w:rsidRDefault="00DE4456" w:rsidP="00456F3E">
      <w:pPr>
        <w:rPr>
          <w:i/>
        </w:rPr>
      </w:pPr>
      <w:r w:rsidRPr="004A56E7">
        <w:rPr>
          <w:b/>
          <w:i/>
        </w:rPr>
        <w:t xml:space="preserve">Proposal </w:t>
      </w:r>
      <w:r w:rsidR="00BA25E0" w:rsidRPr="004A56E7">
        <w:rPr>
          <w:b/>
          <w:i/>
        </w:rPr>
        <w:t>2</w:t>
      </w:r>
      <w:r w:rsidRPr="004A56E7">
        <w:rPr>
          <w:b/>
          <w:i/>
        </w:rPr>
        <w:t xml:space="preserve">: </w:t>
      </w:r>
      <w:r w:rsidR="00BF05B3">
        <w:rPr>
          <w:rFonts w:hint="eastAsia"/>
          <w:b/>
          <w:i/>
        </w:rPr>
        <w:t>No</w:t>
      </w:r>
      <w:r w:rsidR="00BF05B3">
        <w:rPr>
          <w:b/>
          <w:i/>
        </w:rPr>
        <w:t xml:space="preserve"> </w:t>
      </w:r>
      <w:r w:rsidR="00BF05B3">
        <w:rPr>
          <w:rFonts w:hint="eastAsia"/>
          <w:b/>
          <w:i/>
        </w:rPr>
        <w:t>need</w:t>
      </w:r>
      <w:r w:rsidR="00BF05B3">
        <w:rPr>
          <w:b/>
          <w:i/>
        </w:rPr>
        <w:t xml:space="preserve"> to</w:t>
      </w:r>
      <w:r w:rsidRPr="004A56E7">
        <w:rPr>
          <w:b/>
          <w:i/>
        </w:rPr>
        <w:t xml:space="preserve"> define the requirement of phase continuity across slots for carrier phase positioning for both TDD and FDD spectrum.</w:t>
      </w:r>
    </w:p>
    <w:bookmarkEnd w:id="2"/>
    <w:bookmarkEnd w:id="3"/>
    <w:p w:rsidR="00062E8E" w:rsidRPr="00086BFD" w:rsidRDefault="00062E8E" w:rsidP="004943FE">
      <w:pPr>
        <w:pStyle w:val="Heading1"/>
      </w:pPr>
      <w:r w:rsidRPr="00086BFD">
        <w:t>Conclusion</w:t>
      </w:r>
    </w:p>
    <w:p w:rsidR="00062E8E" w:rsidRDefault="00814EDE" w:rsidP="006C29A2">
      <w:r w:rsidRPr="00086BFD">
        <w:t>In this contribution we discussed</w:t>
      </w:r>
      <w:r w:rsidR="00A72EC6">
        <w:rPr>
          <w:rFonts w:hint="eastAsia"/>
        </w:rPr>
        <w:t xml:space="preserve"> </w:t>
      </w:r>
      <w:r w:rsidR="000648E9">
        <w:t>the RF impacts on positioning frequency aggregation</w:t>
      </w:r>
      <w:r w:rsidR="00A72EC6" w:rsidRPr="00086BFD">
        <w:t xml:space="preserve">, according to the analysis, we have the following </w:t>
      </w:r>
      <w:r w:rsidR="000648E9">
        <w:t xml:space="preserve">observations and </w:t>
      </w:r>
      <w:r w:rsidR="00A72EC6" w:rsidRPr="00086BFD">
        <w:t>proposal</w:t>
      </w:r>
      <w:r w:rsidR="00A72EC6">
        <w:rPr>
          <w:rFonts w:hint="eastAsia"/>
        </w:rPr>
        <w:t>s</w:t>
      </w:r>
      <w:r w:rsidRPr="00086BFD">
        <w:t>:</w:t>
      </w:r>
    </w:p>
    <w:p w:rsidR="004A56E7" w:rsidRPr="004A56E7" w:rsidRDefault="004A56E7" w:rsidP="004A56E7">
      <w:pPr>
        <w:rPr>
          <w:b/>
          <w:i/>
        </w:rPr>
      </w:pPr>
      <w:r w:rsidRPr="004A56E7">
        <w:rPr>
          <w:rFonts w:hint="eastAsia"/>
          <w:b/>
          <w:i/>
        </w:rPr>
        <w:t>O</w:t>
      </w:r>
      <w:r w:rsidRPr="004A56E7">
        <w:rPr>
          <w:b/>
          <w:i/>
        </w:rPr>
        <w:t>bservation 1</w:t>
      </w:r>
      <w:r w:rsidRPr="004A56E7">
        <w:rPr>
          <w:rFonts w:hint="eastAsia"/>
          <w:b/>
          <w:i/>
        </w:rPr>
        <w:t>:</w:t>
      </w:r>
      <w:r w:rsidRPr="004A56E7">
        <w:rPr>
          <w:b/>
          <w:i/>
        </w:rPr>
        <w:t xml:space="preserve"> The receive baseband phase can represent RF carrier phase measurement.</w:t>
      </w:r>
    </w:p>
    <w:p w:rsidR="004A56E7" w:rsidRPr="004A56E7" w:rsidRDefault="004A56E7" w:rsidP="004A56E7">
      <w:pPr>
        <w:spacing w:after="0"/>
        <w:rPr>
          <w:b/>
          <w:i/>
        </w:rPr>
      </w:pPr>
      <w:r w:rsidRPr="004A56E7">
        <w:rPr>
          <w:rFonts w:hint="eastAsia"/>
          <w:b/>
          <w:i/>
        </w:rPr>
        <w:t>O</w:t>
      </w:r>
      <w:r w:rsidRPr="004A56E7">
        <w:rPr>
          <w:b/>
          <w:i/>
        </w:rPr>
        <w:t>bservation 2</w:t>
      </w:r>
      <w:r w:rsidRPr="004A56E7">
        <w:rPr>
          <w:rFonts w:hint="eastAsia"/>
          <w:b/>
          <w:i/>
        </w:rPr>
        <w:t>:</w:t>
      </w:r>
      <w:r w:rsidRPr="004A56E7">
        <w:rPr>
          <w:b/>
          <w:i/>
        </w:rPr>
        <w:t xml:space="preserve"> Tx RF and Rx RF may add additional group delay, which will further add the phase offset, resulting in the observed baseband Rx phase being the lump sum of the following phase components</w:t>
      </w:r>
    </w:p>
    <w:p w:rsidR="004A56E7" w:rsidRPr="004A56E7" w:rsidRDefault="004A56E7" w:rsidP="004A56E7">
      <w:pPr>
        <w:pStyle w:val="ListParagraph"/>
        <w:numPr>
          <w:ilvl w:val="1"/>
          <w:numId w:val="16"/>
        </w:numPr>
        <w:spacing w:after="0"/>
        <w:ind w:firstLineChars="0"/>
        <w:rPr>
          <w:b/>
          <w:i/>
        </w:rPr>
      </w:pPr>
      <w:r w:rsidRPr="004A56E7">
        <w:rPr>
          <w:b/>
          <w:i/>
        </w:rPr>
        <w:t>Phase corresponding to the fractional part of a wavelength in the propagation distance.</w:t>
      </w:r>
    </w:p>
    <w:p w:rsidR="004A56E7" w:rsidRPr="004A56E7" w:rsidRDefault="004A56E7" w:rsidP="004A56E7">
      <w:pPr>
        <w:pStyle w:val="ListParagraph"/>
        <w:numPr>
          <w:ilvl w:val="1"/>
          <w:numId w:val="16"/>
        </w:numPr>
        <w:spacing w:after="0"/>
        <w:ind w:firstLineChars="0"/>
        <w:rPr>
          <w:b/>
          <w:i/>
        </w:rPr>
      </w:pPr>
      <w:r w:rsidRPr="004A56E7">
        <w:rPr>
          <w:rFonts w:hint="eastAsia"/>
          <w:b/>
          <w:i/>
        </w:rPr>
        <w:t>I</w:t>
      </w:r>
      <w:r w:rsidRPr="004A56E7">
        <w:rPr>
          <w:b/>
          <w:i/>
        </w:rPr>
        <w:t>nitial phase difference in the oscillators between Tx and Rx</w:t>
      </w:r>
    </w:p>
    <w:p w:rsidR="004A56E7" w:rsidRPr="004A56E7" w:rsidRDefault="004A56E7" w:rsidP="004A56E7">
      <w:pPr>
        <w:pStyle w:val="ListParagraph"/>
        <w:numPr>
          <w:ilvl w:val="1"/>
          <w:numId w:val="16"/>
        </w:numPr>
        <w:ind w:firstLineChars="0"/>
        <w:rPr>
          <w:b/>
          <w:i/>
        </w:rPr>
      </w:pPr>
      <w:r w:rsidRPr="004A56E7">
        <w:rPr>
          <w:rFonts w:hint="eastAsia"/>
          <w:b/>
          <w:i/>
        </w:rPr>
        <w:t>A</w:t>
      </w:r>
      <w:r w:rsidRPr="004A56E7">
        <w:rPr>
          <w:b/>
          <w:i/>
        </w:rPr>
        <w:t>dditional RF delay caused by filters and amplifiers at both Tx and Rx</w:t>
      </w:r>
    </w:p>
    <w:p w:rsidR="004A56E7" w:rsidRPr="004A56E7" w:rsidRDefault="004A56E7" w:rsidP="004A56E7">
      <w:pPr>
        <w:spacing w:after="0"/>
        <w:rPr>
          <w:b/>
          <w:i/>
        </w:rPr>
      </w:pPr>
      <w:r w:rsidRPr="004A56E7">
        <w:rPr>
          <w:b/>
          <w:i/>
        </w:rPr>
        <w:t xml:space="preserve">Proposal 1: </w:t>
      </w:r>
      <w:r w:rsidRPr="004A56E7">
        <w:rPr>
          <w:rFonts w:hint="eastAsia"/>
          <w:b/>
          <w:i/>
        </w:rPr>
        <w:t>T</w:t>
      </w:r>
      <w:r w:rsidRPr="004A56E7">
        <w:rPr>
          <w:b/>
          <w:i/>
        </w:rPr>
        <w:t xml:space="preserve">he practical RF impairments can be mitigated by double difference methods with the phase measurement in the baseband, and thus </w:t>
      </w:r>
      <w:r w:rsidRPr="004A56E7">
        <w:rPr>
          <w:rFonts w:hint="eastAsia"/>
          <w:b/>
          <w:i/>
        </w:rPr>
        <w:t>w</w:t>
      </w:r>
      <w:r w:rsidRPr="004A56E7">
        <w:rPr>
          <w:b/>
          <w:i/>
        </w:rPr>
        <w:t>ill not define the RF requirement for carrier phase measurements.</w:t>
      </w:r>
    </w:p>
    <w:p w:rsidR="004A56E7" w:rsidRPr="004A56E7" w:rsidRDefault="004A56E7" w:rsidP="004A56E7">
      <w:pPr>
        <w:pStyle w:val="ListParagraph"/>
        <w:numPr>
          <w:ilvl w:val="1"/>
          <w:numId w:val="16"/>
        </w:numPr>
        <w:ind w:firstLineChars="0"/>
        <w:rPr>
          <w:b/>
          <w:i/>
        </w:rPr>
      </w:pPr>
      <w:r w:rsidRPr="004A56E7">
        <w:rPr>
          <w:b/>
          <w:i/>
        </w:rPr>
        <w:lastRenderedPageBreak/>
        <w:t>The carrier phase measurement requirement should be covered by RRM.</w:t>
      </w:r>
    </w:p>
    <w:p w:rsidR="004A56E7" w:rsidRPr="004A56E7" w:rsidRDefault="004A56E7" w:rsidP="004A56E7">
      <w:pPr>
        <w:rPr>
          <w:i/>
        </w:rPr>
      </w:pPr>
      <w:r w:rsidRPr="004A56E7">
        <w:rPr>
          <w:b/>
          <w:i/>
        </w:rPr>
        <w:t xml:space="preserve">Proposal 2: </w:t>
      </w:r>
      <w:r w:rsidR="00BF05B3">
        <w:rPr>
          <w:rFonts w:hint="eastAsia"/>
          <w:b/>
          <w:i/>
        </w:rPr>
        <w:t>No</w:t>
      </w:r>
      <w:r w:rsidR="00BF05B3">
        <w:rPr>
          <w:b/>
          <w:i/>
        </w:rPr>
        <w:t xml:space="preserve"> </w:t>
      </w:r>
      <w:r w:rsidR="00BF05B3">
        <w:rPr>
          <w:rFonts w:hint="eastAsia"/>
          <w:b/>
          <w:i/>
        </w:rPr>
        <w:t>need</w:t>
      </w:r>
      <w:r w:rsidR="00BF05B3">
        <w:rPr>
          <w:b/>
          <w:i/>
        </w:rPr>
        <w:t xml:space="preserve"> to</w:t>
      </w:r>
      <w:r w:rsidR="00BF05B3" w:rsidRPr="004A56E7">
        <w:rPr>
          <w:b/>
          <w:i/>
        </w:rPr>
        <w:t xml:space="preserve"> define the requirement </w:t>
      </w:r>
      <w:r w:rsidRPr="004A56E7">
        <w:rPr>
          <w:b/>
          <w:i/>
        </w:rPr>
        <w:t>of phase continuity across slots for carrier phase positioning for both TDD and FDD spectrum.</w:t>
      </w:r>
    </w:p>
    <w:p w:rsidR="00456F3E" w:rsidRPr="004A56E7" w:rsidRDefault="00456F3E" w:rsidP="006C29A2"/>
    <w:p w:rsidR="00B22DA6" w:rsidRPr="00086BFD" w:rsidRDefault="00B22DA6" w:rsidP="004943FE">
      <w:pPr>
        <w:pStyle w:val="Heading1"/>
        <w:numPr>
          <w:ilvl w:val="0"/>
          <w:numId w:val="0"/>
        </w:numPr>
      </w:pPr>
      <w:r w:rsidRPr="00086BFD">
        <w:t>References</w:t>
      </w:r>
    </w:p>
    <w:p w:rsidR="00740D12" w:rsidRDefault="00CD698D" w:rsidP="002552E9">
      <w:pPr>
        <w:numPr>
          <w:ilvl w:val="0"/>
          <w:numId w:val="11"/>
        </w:numPr>
      </w:pPr>
      <w:bookmarkStart w:id="5" w:name="_Ref106875086"/>
      <w:r w:rsidRPr="00CD698D">
        <w:t>RP-221814</w:t>
      </w:r>
      <w:r>
        <w:t xml:space="preserve">, </w:t>
      </w:r>
      <w:r w:rsidRPr="00CD698D">
        <w:t>Revised SID on Study on expanded and improved NR positioning</w:t>
      </w:r>
      <w:r>
        <w:t>, Intel, CATT, Ericsson, 3GPP TSG-RAN Meeting #96, Budapest, Hungary, June 6 - 9, 2022.</w:t>
      </w:r>
      <w:bookmarkEnd w:id="5"/>
    </w:p>
    <w:p w:rsidR="004943FE" w:rsidRDefault="004943FE" w:rsidP="00F431E2">
      <w:pPr>
        <w:numPr>
          <w:ilvl w:val="0"/>
          <w:numId w:val="11"/>
        </w:numPr>
      </w:pPr>
      <w:bookmarkStart w:id="6" w:name="_Ref106891400"/>
      <w:r w:rsidRPr="004943FE">
        <w:t>RAN1, Chair’s Notes RAN1#109-e v19, RAN1#109-e, e-Meeting, 9th – 20th May, 2022.</w:t>
      </w:r>
      <w:bookmarkEnd w:id="6"/>
    </w:p>
    <w:p w:rsidR="0066384C" w:rsidRPr="004943FE" w:rsidRDefault="0066384C" w:rsidP="00F431E2">
      <w:pPr>
        <w:numPr>
          <w:ilvl w:val="0"/>
          <w:numId w:val="11"/>
        </w:numPr>
      </w:pPr>
      <w:bookmarkStart w:id="7" w:name="_Hlk110592926"/>
      <w:bookmarkStart w:id="8" w:name="_Ref110592937"/>
      <w:r w:rsidRPr="0066384C">
        <w:t>R1-2205870</w:t>
      </w:r>
      <w:bookmarkEnd w:id="7"/>
      <w:r>
        <w:t xml:space="preserve">, </w:t>
      </w:r>
      <w:r w:rsidRPr="0066384C">
        <w:t>Evaluation and solutions for NR carrier phase positioning</w:t>
      </w:r>
      <w:r>
        <w:t>, Huawei, HiSilicon, RAN1#110, Toulouse, France, 22</w:t>
      </w:r>
      <w:r w:rsidRPr="004A56E7">
        <w:rPr>
          <w:vertAlign w:val="superscript"/>
        </w:rPr>
        <w:t>nd</w:t>
      </w:r>
      <w:r>
        <w:t xml:space="preserve"> – 26</w:t>
      </w:r>
      <w:r w:rsidRPr="004A56E7">
        <w:rPr>
          <w:vertAlign w:val="superscript"/>
        </w:rPr>
        <w:t>th</w:t>
      </w:r>
      <w:r>
        <w:t xml:space="preserve"> Aug., 2022.</w:t>
      </w:r>
      <w:bookmarkEnd w:id="8"/>
    </w:p>
    <w:p w:rsidR="004943FE" w:rsidRDefault="004943FE" w:rsidP="00453A0F"/>
    <w:p w:rsidR="00453A0F" w:rsidRDefault="00453A0F" w:rsidP="00453A0F">
      <w:pPr>
        <w:sectPr w:rsidR="00453A0F" w:rsidSect="00AD2E43">
          <w:footerReference w:type="default" r:id="rId8"/>
          <w:footnotePr>
            <w:numRestart w:val="eachSect"/>
          </w:footnotePr>
          <w:pgSz w:w="11907" w:h="16840" w:code="9"/>
          <w:pgMar w:top="1416" w:right="1133" w:bottom="1133" w:left="1133" w:header="850" w:footer="340" w:gutter="0"/>
          <w:cols w:space="720"/>
        </w:sectPr>
      </w:pPr>
    </w:p>
    <w:p w:rsidR="00F431E2" w:rsidRDefault="00F431E2" w:rsidP="00F431E2">
      <w:pPr>
        <w:pStyle w:val="Heading1"/>
        <w:numPr>
          <w:ilvl w:val="0"/>
          <w:numId w:val="0"/>
        </w:numPr>
      </w:pPr>
      <w:r>
        <w:lastRenderedPageBreak/>
        <w:t>Appendix</w:t>
      </w:r>
    </w:p>
    <w:p w:rsidR="00F431E2" w:rsidRDefault="00453A0F" w:rsidP="00F431E2">
      <w:pPr>
        <w:keepNext/>
      </w:pPr>
      <w:r>
        <w:rPr>
          <w:rFonts w:hint="eastAsia"/>
          <w:noProof/>
        </w:rPr>
        <mc:AlternateContent>
          <mc:Choice Requires="wpc">
            <w:drawing>
              <wp:inline distT="0" distB="0" distL="0" distR="0">
                <wp:extent cx="9031605" cy="4898217"/>
                <wp:effectExtent l="0" t="0" r="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 name="矩形 40"/>
                        <wps:cNvSpPr/>
                        <wps:spPr>
                          <a:xfrm>
                            <a:off x="1510748" y="4122746"/>
                            <a:ext cx="3069204" cy="349857"/>
                          </a:xfrm>
                          <a:prstGeom prst="rect">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矩形 379"/>
                        <wps:cNvSpPr/>
                        <wps:spPr>
                          <a:xfrm>
                            <a:off x="4700821" y="4122746"/>
                            <a:ext cx="3069204" cy="349857"/>
                          </a:xfrm>
                          <a:prstGeom prst="rect">
                            <a:avLst/>
                          </a:prstGeom>
                          <a:solidFill>
                            <a:schemeClr val="accent4">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圆角矩形 4"/>
                        <wps:cNvSpPr/>
                        <wps:spPr>
                          <a:xfrm>
                            <a:off x="546916" y="201898"/>
                            <a:ext cx="489965" cy="323875"/>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DAC</w:t>
                              </w:r>
                            </w:p>
                          </w:txbxContent>
                        </wps:txbx>
                        <wps:bodyPr rtlCol="0" anchor="ctr"/>
                      </wps:wsp>
                      <wpg:wgp>
                        <wpg:cNvPr id="267" name="组合 267"/>
                        <wpg:cNvGrpSpPr/>
                        <wpg:grpSpPr>
                          <a:xfrm>
                            <a:off x="2681173" y="235116"/>
                            <a:ext cx="257439" cy="257438"/>
                            <a:chOff x="3393347" y="297567"/>
                            <a:chExt cx="325820" cy="325820"/>
                          </a:xfrm>
                        </wpg:grpSpPr>
                        <wps:wsp>
                          <wps:cNvPr id="372" name="椭圆 372"/>
                          <wps:cNvSpPr/>
                          <wps:spPr>
                            <a:xfrm>
                              <a:off x="3393347" y="297567"/>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3" name="直接连接符 373"/>
                          <wps:cNvCnPr/>
                          <wps:spPr>
                            <a:xfrm>
                              <a:off x="3441062" y="345281"/>
                              <a:ext cx="230390"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74" name="直接连接符 374"/>
                          <wps:cNvCnPr/>
                          <wps:spPr>
                            <a:xfrm flipV="1">
                              <a:off x="3441062" y="345281"/>
                              <a:ext cx="230390" cy="230392"/>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g:wgp>
                        <wpg:cNvPr id="268" name="组合 268"/>
                        <wpg:cNvGrpSpPr/>
                        <wpg:grpSpPr>
                          <a:xfrm>
                            <a:off x="3345534" y="1455878"/>
                            <a:ext cx="315571" cy="307266"/>
                            <a:chOff x="4234176" y="1842589"/>
                            <a:chExt cx="399393" cy="388882"/>
                          </a:xfrm>
                        </wpg:grpSpPr>
                        <wps:wsp>
                          <wps:cNvPr id="370" name="椭圆 370"/>
                          <wps:cNvSpPr/>
                          <wps:spPr>
                            <a:xfrm>
                              <a:off x="4234176" y="1842589"/>
                              <a:ext cx="399393" cy="388882"/>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1" name="任意多边形 22"/>
                          <wps:cNvSpPr/>
                          <wps:spPr>
                            <a:xfrm>
                              <a:off x="4307674" y="1972510"/>
                              <a:ext cx="252396" cy="129041"/>
                            </a:xfrm>
                            <a:custGeom>
                              <a:avLst/>
                              <a:gdLst>
                                <a:gd name="connsiteX0" fmla="*/ 0 w 252397"/>
                                <a:gd name="connsiteY0" fmla="*/ 64884 h 129041"/>
                                <a:gd name="connsiteX1" fmla="*/ 84083 w 252397"/>
                                <a:gd name="connsiteY1" fmla="*/ 1822 h 129041"/>
                                <a:gd name="connsiteX2" fmla="*/ 168166 w 252397"/>
                                <a:gd name="connsiteY2" fmla="*/ 127946 h 129041"/>
                                <a:gd name="connsiteX3" fmla="*/ 252249 w 252397"/>
                                <a:gd name="connsiteY3" fmla="*/ 54373 h 129041"/>
                              </a:gdLst>
                              <a:ahLst/>
                              <a:cxnLst>
                                <a:cxn ang="0">
                                  <a:pos x="connsiteX0" y="connsiteY0"/>
                                </a:cxn>
                                <a:cxn ang="0">
                                  <a:pos x="connsiteX1" y="connsiteY1"/>
                                </a:cxn>
                                <a:cxn ang="0">
                                  <a:pos x="connsiteX2" y="connsiteY2"/>
                                </a:cxn>
                                <a:cxn ang="0">
                                  <a:pos x="connsiteX3" y="connsiteY3"/>
                                </a:cxn>
                              </a:cxnLst>
                              <a:rect l="l" t="t" r="r" b="b"/>
                              <a:pathLst>
                                <a:path w="252397" h="129041">
                                  <a:moveTo>
                                    <a:pt x="0" y="64884"/>
                                  </a:moveTo>
                                  <a:cubicBezTo>
                                    <a:pt x="28027" y="28098"/>
                                    <a:pt x="56055" y="-8688"/>
                                    <a:pt x="84083" y="1822"/>
                                  </a:cubicBezTo>
                                  <a:cubicBezTo>
                                    <a:pt x="112111" y="12332"/>
                                    <a:pt x="140139" y="119188"/>
                                    <a:pt x="168166" y="127946"/>
                                  </a:cubicBezTo>
                                  <a:cubicBezTo>
                                    <a:pt x="196193" y="136704"/>
                                    <a:pt x="255752" y="91159"/>
                                    <a:pt x="252249" y="54373"/>
                                  </a:cubicBezTo>
                                </a:path>
                              </a:pathLst>
                            </a:cu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69" name="圆角矩形 23"/>
                        <wps:cNvSpPr/>
                        <wps:spPr>
                          <a:xfrm>
                            <a:off x="546916" y="791517"/>
                            <a:ext cx="489965" cy="323875"/>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DAC</w:t>
                              </w:r>
                            </w:p>
                          </w:txbxContent>
                        </wps:txbx>
                        <wps:bodyPr rtlCol="0" anchor="ctr"/>
                      </wps:wsp>
                      <wpg:wgp>
                        <wpg:cNvPr id="270" name="组合 270"/>
                        <wpg:cNvGrpSpPr/>
                        <wpg:grpSpPr>
                          <a:xfrm>
                            <a:off x="1593283" y="791517"/>
                            <a:ext cx="489966" cy="323875"/>
                            <a:chOff x="2016492" y="1001760"/>
                            <a:chExt cx="620110" cy="409903"/>
                          </a:xfrm>
                        </wpg:grpSpPr>
                        <wps:wsp>
                          <wps:cNvPr id="366" name="圆角矩形 24"/>
                          <wps:cNvSpPr/>
                          <wps:spPr>
                            <a:xfrm>
                              <a:off x="2016492" y="1001760"/>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67" name="组合 367"/>
                          <wpg:cNvGrpSpPr/>
                          <wpg:grpSpPr>
                            <a:xfrm>
                              <a:off x="2158382" y="1096354"/>
                              <a:ext cx="336331" cy="220715"/>
                              <a:chOff x="2158381" y="1096354"/>
                              <a:chExt cx="336331" cy="220715"/>
                            </a:xfrm>
                          </wpg:grpSpPr>
                          <wps:wsp>
                            <wps:cNvPr id="368" name="直接连接符 368"/>
                            <wps:cNvCnPr/>
                            <wps:spPr>
                              <a:xfrm flipV="1">
                                <a:off x="2158381" y="1096354"/>
                                <a:ext cx="152400"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69" name="直接连接符 369"/>
                            <wps:cNvCnPr/>
                            <wps:spPr>
                              <a:xfrm>
                                <a:off x="2305526" y="1106862"/>
                                <a:ext cx="189186"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g:wgp>
                      <wpg:wgp>
                        <wpg:cNvPr id="271" name="组合 271"/>
                        <wpg:cNvGrpSpPr/>
                        <wpg:grpSpPr>
                          <a:xfrm>
                            <a:off x="2681173" y="824735"/>
                            <a:ext cx="257439" cy="257439"/>
                            <a:chOff x="3393347" y="1043801"/>
                            <a:chExt cx="325820" cy="325820"/>
                          </a:xfrm>
                        </wpg:grpSpPr>
                        <wps:wsp>
                          <wps:cNvPr id="363" name="椭圆 363"/>
                          <wps:cNvSpPr/>
                          <wps:spPr>
                            <a:xfrm>
                              <a:off x="3393347" y="1043801"/>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 name="直接连接符 364"/>
                          <wps:cNvCnPr/>
                          <wps:spPr>
                            <a:xfrm>
                              <a:off x="3441062" y="1091516"/>
                              <a:ext cx="230390" cy="230390"/>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65" name="直接连接符 365"/>
                          <wps:cNvCnPr/>
                          <wps:spPr>
                            <a:xfrm flipV="1">
                              <a:off x="3441062" y="1091516"/>
                              <a:ext cx="230390" cy="230390"/>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s:wsp>
                        <wps:cNvPr id="272" name="直接箭头连接符 272"/>
                        <wps:cNvCnPr>
                          <a:endCxn id="266" idx="1"/>
                        </wps:cNvCnPr>
                        <wps:spPr>
                          <a:xfrm>
                            <a:off x="139995" y="363836"/>
                            <a:ext cx="406921"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3" name="直接箭头连接符 273"/>
                        <wps:cNvCnPr>
                          <a:endCxn id="269" idx="1"/>
                        </wps:cNvCnPr>
                        <wps:spPr>
                          <a:xfrm flipV="1">
                            <a:off x="139995" y="953455"/>
                            <a:ext cx="406921" cy="1"/>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4" name="直接箭头连接符 274"/>
                        <wps:cNvCnPr>
                          <a:stCxn id="266" idx="3"/>
                          <a:endCxn id="352" idx="1"/>
                        </wps:cNvCnPr>
                        <wps:spPr>
                          <a:xfrm>
                            <a:off x="1036881" y="363836"/>
                            <a:ext cx="556402"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5" name="直接箭头连接符 275"/>
                        <wps:cNvCnPr>
                          <a:stCxn id="269" idx="3"/>
                          <a:endCxn id="366" idx="1"/>
                        </wps:cNvCnPr>
                        <wps:spPr>
                          <a:xfrm>
                            <a:off x="1036881" y="953455"/>
                            <a:ext cx="556402"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6" name="直接箭头连接符 276"/>
                        <wps:cNvCnPr>
                          <a:stCxn id="352" idx="3"/>
                          <a:endCxn id="372" idx="2"/>
                        </wps:cNvCnPr>
                        <wps:spPr>
                          <a:xfrm flipV="1">
                            <a:off x="2083249" y="363835"/>
                            <a:ext cx="597924" cy="1"/>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7" name="直接箭头连接符 277"/>
                        <wps:cNvCnPr>
                          <a:stCxn id="366" idx="3"/>
                          <a:endCxn id="363" idx="2"/>
                        </wps:cNvCnPr>
                        <wps:spPr>
                          <a:xfrm flipV="1">
                            <a:off x="2083249" y="953454"/>
                            <a:ext cx="597924" cy="1"/>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8" name="肘形连接符 50"/>
                        <wps:cNvCnPr>
                          <a:stCxn id="370" idx="0"/>
                          <a:endCxn id="372" idx="4"/>
                        </wps:cNvCnPr>
                        <wps:spPr>
                          <a:xfrm rot="16200000" flipV="1">
                            <a:off x="2674944" y="627503"/>
                            <a:ext cx="963324" cy="693427"/>
                          </a:xfrm>
                          <a:prstGeom prst="bentConnector3">
                            <a:avLst>
                              <a:gd name="adj1" fmla="val 75000"/>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9" name="肘形连接符 53"/>
                        <wps:cNvCnPr>
                          <a:stCxn id="370" idx="2"/>
                          <a:endCxn id="363" idx="4"/>
                        </wps:cNvCnPr>
                        <wps:spPr>
                          <a:xfrm rot="10800000">
                            <a:off x="2809893" y="1082174"/>
                            <a:ext cx="535642" cy="527338"/>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80" name="文本框 54"/>
                        <wps:cNvSpPr txBox="1"/>
                        <wps:spPr>
                          <a:xfrm>
                            <a:off x="2801314" y="1440429"/>
                            <a:ext cx="396240" cy="208280"/>
                          </a:xfrm>
                          <a:prstGeom prst="rect">
                            <a:avLst/>
                          </a:prstGeom>
                          <a:noFill/>
                        </wps:spPr>
                        <wps:txbx>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-Pi/2</w:t>
                              </w:r>
                            </w:p>
                          </w:txbxContent>
                        </wps:txbx>
                        <wps:bodyPr wrap="square" rtlCol="0">
                          <a:spAutoFit/>
                        </wps:bodyPr>
                      </wps:wsp>
                      <wpg:wgp>
                        <wpg:cNvPr id="281" name="组合 281"/>
                        <wpg:cNvGrpSpPr/>
                        <wpg:grpSpPr>
                          <a:xfrm>
                            <a:off x="4523314" y="508627"/>
                            <a:ext cx="489966" cy="323875"/>
                            <a:chOff x="5724799" y="643729"/>
                            <a:chExt cx="620110" cy="409903"/>
                          </a:xfrm>
                        </wpg:grpSpPr>
                        <wpg:grpSp>
                          <wpg:cNvPr id="358" name="组合 358"/>
                          <wpg:cNvGrpSpPr/>
                          <wpg:grpSpPr>
                            <a:xfrm>
                              <a:off x="5859956" y="738323"/>
                              <a:ext cx="349797" cy="220715"/>
                              <a:chOff x="5859955" y="738323"/>
                              <a:chExt cx="525517" cy="220715"/>
                            </a:xfrm>
                          </wpg:grpSpPr>
                          <wps:wsp>
                            <wps:cNvPr id="360" name="直接连接符 360"/>
                            <wps:cNvCnPr/>
                            <wps:spPr>
                              <a:xfrm flipV="1">
                                <a:off x="6049141" y="738323"/>
                                <a:ext cx="152399"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61" name="直接连接符 361"/>
                            <wps:cNvCnPr/>
                            <wps:spPr>
                              <a:xfrm>
                                <a:off x="6196284" y="748831"/>
                                <a:ext cx="189188"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62" name="直接连接符 362"/>
                            <wps:cNvCnPr/>
                            <wps:spPr>
                              <a:xfrm flipH="1">
                                <a:off x="5859955" y="748831"/>
                                <a:ext cx="189186"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s:wsp>
                          <wps:cNvPr id="359" name="圆角矩形 59"/>
                          <wps:cNvSpPr/>
                          <wps:spPr>
                            <a:xfrm>
                              <a:off x="5724799" y="643729"/>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82" name="直接箭头连接符 282"/>
                        <wps:cNvCnPr>
                          <a:stCxn id="356" idx="6"/>
                          <a:endCxn id="359" idx="1"/>
                        </wps:cNvCnPr>
                        <wps:spPr>
                          <a:xfrm flipV="1">
                            <a:off x="4126982" y="670565"/>
                            <a:ext cx="396332" cy="1"/>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g:wgp>
                        <wpg:cNvPr id="283" name="组合 283"/>
                        <wpg:cNvGrpSpPr/>
                        <wpg:grpSpPr>
                          <a:xfrm>
                            <a:off x="3869543" y="538398"/>
                            <a:ext cx="257439" cy="269875"/>
                            <a:chOff x="4897372" y="681408"/>
                            <a:chExt cx="325820" cy="341561"/>
                          </a:xfrm>
                        </wpg:grpSpPr>
                        <wps:wsp>
                          <wps:cNvPr id="356" name="椭圆 356"/>
                          <wps:cNvSpPr/>
                          <wps:spPr>
                            <a:xfrm>
                              <a:off x="4897372" y="685772"/>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7" name="文本框 79"/>
                          <wps:cNvSpPr txBox="1"/>
                          <wps:spPr>
                            <a:xfrm>
                              <a:off x="4897706" y="681408"/>
                              <a:ext cx="325486" cy="341561"/>
                            </a:xfrm>
                            <a:prstGeom prst="rect">
                              <a:avLst/>
                            </a:prstGeom>
                            <a:noFill/>
                          </wps:spPr>
                          <wps:txbx>
                            <w:txbxContent>
                              <w:p w:rsidR="004734D8" w:rsidRDefault="004734D8" w:rsidP="00453A0F">
                                <w:pPr>
                                  <w:pStyle w:val="NormalWeb"/>
                                  <w:spacing w:before="0" w:beforeAutospacing="0" w:after="0" w:afterAutospacing="0"/>
                                </w:pPr>
                                <m:oMathPara>
                                  <m:oMathParaPr>
                                    <m:jc m:val="centerGroup"/>
                                  </m:oMathParaPr>
                                  <m:oMath>
                                    <m:r>
                                      <m:rPr>
                                        <m:sty m:val="p"/>
                                      </m:rPr>
                                      <w:rPr>
                                        <w:rFonts w:ascii="Cambria Math" w:hAnsi="Cambria Math"/>
                                        <w:color w:val="000000"/>
                                        <w:kern w:val="24"/>
                                      </w:rPr>
                                      <m:t>Σ</m:t>
                                    </m:r>
                                  </m:oMath>
                                </m:oMathPara>
                              </w:p>
                            </w:txbxContent>
                          </wps:txbx>
                          <wps:bodyPr wrap="square" rtlCol="0">
                            <a:spAutoFit/>
                          </wps:bodyPr>
                        </wps:wsp>
                      </wpg:wgp>
                      <wps:wsp>
                        <wps:cNvPr id="284" name="肘形连接符 81"/>
                        <wps:cNvCnPr>
                          <a:stCxn id="372" idx="6"/>
                          <a:endCxn id="356" idx="0"/>
                        </wps:cNvCnPr>
                        <wps:spPr>
                          <a:xfrm>
                            <a:off x="2938612" y="363835"/>
                            <a:ext cx="1059650" cy="178012"/>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85" name="肘形连接符 84"/>
                        <wps:cNvCnPr>
                          <a:stCxn id="363" idx="6"/>
                          <a:endCxn id="356" idx="4"/>
                        </wps:cNvCnPr>
                        <wps:spPr>
                          <a:xfrm flipV="1">
                            <a:off x="2938612" y="799285"/>
                            <a:ext cx="1059650" cy="154169"/>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86" name="等腰三角形 286"/>
                        <wps:cNvSpPr/>
                        <wps:spPr>
                          <a:xfrm rot="5400000">
                            <a:off x="5359520" y="513196"/>
                            <a:ext cx="365099" cy="314740"/>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直接箭头连接符 287"/>
                        <wps:cNvCnPr>
                          <a:stCxn id="359" idx="3"/>
                          <a:endCxn id="286" idx="3"/>
                        </wps:cNvCnPr>
                        <wps:spPr>
                          <a:xfrm>
                            <a:off x="5013280" y="670565"/>
                            <a:ext cx="371420" cy="2"/>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88" name="等腰三角形 288"/>
                        <wps:cNvSpPr/>
                        <wps:spPr>
                          <a:xfrm flipV="1">
                            <a:off x="5903942" y="8280"/>
                            <a:ext cx="162560" cy="193618"/>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9" name="肘形连接符 99"/>
                        <wps:cNvCnPr>
                          <a:stCxn id="286" idx="0"/>
                          <a:endCxn id="288" idx="0"/>
                        </wps:cNvCnPr>
                        <wps:spPr>
                          <a:xfrm flipV="1">
                            <a:off x="5699440" y="201898"/>
                            <a:ext cx="285782" cy="468669"/>
                          </a:xfrm>
                          <a:prstGeom prst="bentConnector2">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290" name="文本框 101"/>
                        <wps:cNvSpPr txBox="1"/>
                        <wps:spPr>
                          <a:xfrm>
                            <a:off x="117227" y="137994"/>
                            <a:ext cx="211455" cy="208280"/>
                          </a:xfrm>
                          <a:prstGeom prst="rect">
                            <a:avLst/>
                          </a:prstGeom>
                          <a:noFill/>
                        </wps:spPr>
                        <wps:txbx>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I</w:t>
                              </w:r>
                            </w:p>
                          </w:txbxContent>
                        </wps:txbx>
                        <wps:bodyPr wrap="none" rtlCol="0">
                          <a:spAutoFit/>
                        </wps:bodyPr>
                      </wps:wsp>
                      <wps:wsp>
                        <wps:cNvPr id="291" name="文本框 102"/>
                        <wps:cNvSpPr txBox="1"/>
                        <wps:spPr>
                          <a:xfrm>
                            <a:off x="117227" y="727568"/>
                            <a:ext cx="262255" cy="208280"/>
                          </a:xfrm>
                          <a:prstGeom prst="rect">
                            <a:avLst/>
                          </a:prstGeom>
                          <a:noFill/>
                        </wps:spPr>
                        <wps:txbx>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Q</w:t>
                              </w:r>
                            </w:p>
                          </w:txbxContent>
                        </wps:txbx>
                        <wps:bodyPr wrap="none" rtlCol="0">
                          <a:spAutoFit/>
                        </wps:bodyPr>
                      </wps:wsp>
                      <wpg:wgp>
                        <wpg:cNvPr id="292" name="组合 292"/>
                        <wpg:cNvGrpSpPr/>
                        <wpg:grpSpPr>
                          <a:xfrm>
                            <a:off x="1593283" y="201898"/>
                            <a:ext cx="489966" cy="323875"/>
                            <a:chOff x="2016492" y="255526"/>
                            <a:chExt cx="620110" cy="409903"/>
                          </a:xfrm>
                        </wpg:grpSpPr>
                        <wps:wsp>
                          <wps:cNvPr id="352" name="圆角矩形 5"/>
                          <wps:cNvSpPr/>
                          <wps:spPr>
                            <a:xfrm>
                              <a:off x="2016492" y="255526"/>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53" name="组合 353"/>
                          <wpg:cNvGrpSpPr/>
                          <wpg:grpSpPr>
                            <a:xfrm>
                              <a:off x="2158382" y="350120"/>
                              <a:ext cx="336331" cy="220715"/>
                              <a:chOff x="2158382" y="350120"/>
                              <a:chExt cx="336331" cy="220715"/>
                            </a:xfrm>
                          </wpg:grpSpPr>
                          <wps:wsp>
                            <wps:cNvPr id="354" name="直接连接符 354"/>
                            <wps:cNvCnPr/>
                            <wps:spPr>
                              <a:xfrm flipV="1">
                                <a:off x="2158382" y="350120"/>
                                <a:ext cx="152401"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55" name="直接连接符 355"/>
                            <wps:cNvCnPr/>
                            <wps:spPr>
                              <a:xfrm>
                                <a:off x="2305528" y="360628"/>
                                <a:ext cx="189185"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g:wgp>
                      <wps:wsp>
                        <wps:cNvPr id="293" name="文本框 110"/>
                        <wps:cNvSpPr txBox="1"/>
                        <wps:spPr>
                          <a:xfrm>
                            <a:off x="6066225" y="0"/>
                            <a:ext cx="2693670" cy="220980"/>
                          </a:xfrm>
                          <a:prstGeom prst="rect">
                            <a:avLst/>
                          </a:prstGeom>
                          <a:noFill/>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square" rtlCol="0">
                          <a:spAutoFit/>
                        </wps:bodyPr>
                      </wps:wsp>
                      <wps:wsp>
                        <wps:cNvPr id="294" name="等腰三角形 294"/>
                        <wps:cNvSpPr/>
                        <wps:spPr>
                          <a:xfrm rot="16200000" flipH="1">
                            <a:off x="4609498" y="2770486"/>
                            <a:ext cx="365099" cy="314740"/>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等腰三角形 295"/>
                        <wps:cNvSpPr/>
                        <wps:spPr>
                          <a:xfrm flipV="1">
                            <a:off x="5903942" y="2265568"/>
                            <a:ext cx="162561" cy="193618"/>
                          </a:xfrm>
                          <a:prstGeom prst="triangl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6" name="肘形连接符 118"/>
                        <wps:cNvCnPr>
                          <a:stCxn id="348" idx="3"/>
                          <a:endCxn id="295" idx="0"/>
                        </wps:cNvCnPr>
                        <wps:spPr>
                          <a:xfrm flipV="1">
                            <a:off x="5774416" y="2459186"/>
                            <a:ext cx="210807" cy="468668"/>
                          </a:xfrm>
                          <a:prstGeom prst="bentConnector2">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g:cNvPr id="297" name="组合 297"/>
                        <wpg:cNvGrpSpPr/>
                        <wpg:grpSpPr>
                          <a:xfrm>
                            <a:off x="5284451" y="2765916"/>
                            <a:ext cx="489965" cy="323875"/>
                            <a:chOff x="5724800" y="3500600"/>
                            <a:chExt cx="620110" cy="409903"/>
                          </a:xfrm>
                        </wpg:grpSpPr>
                        <wpg:grpSp>
                          <wpg:cNvPr id="347" name="组合 347"/>
                          <wpg:cNvGrpSpPr/>
                          <wpg:grpSpPr>
                            <a:xfrm>
                              <a:off x="5859957" y="3595194"/>
                              <a:ext cx="349796" cy="220715"/>
                              <a:chOff x="5859956" y="3595194"/>
                              <a:chExt cx="525517" cy="220715"/>
                            </a:xfrm>
                          </wpg:grpSpPr>
                          <wps:wsp>
                            <wps:cNvPr id="349" name="直接连接符 349"/>
                            <wps:cNvCnPr/>
                            <wps:spPr>
                              <a:xfrm flipV="1">
                                <a:off x="6049142" y="3595194"/>
                                <a:ext cx="152400"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50" name="直接连接符 350"/>
                            <wps:cNvCnPr/>
                            <wps:spPr>
                              <a:xfrm>
                                <a:off x="6196287" y="3605702"/>
                                <a:ext cx="189186"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51" name="直接连接符 351"/>
                            <wps:cNvCnPr/>
                            <wps:spPr>
                              <a:xfrm flipH="1">
                                <a:off x="5859956" y="3605702"/>
                                <a:ext cx="189186" cy="210207"/>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s:wsp>
                          <wps:cNvPr id="348" name="圆角矩形 130"/>
                          <wps:cNvSpPr/>
                          <wps:spPr>
                            <a:xfrm>
                              <a:off x="5724800" y="3500600"/>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98" name="直接箭头连接符 298"/>
                        <wps:cNvCnPr>
                          <a:stCxn id="348" idx="1"/>
                          <a:endCxn id="294" idx="3"/>
                        </wps:cNvCnPr>
                        <wps:spPr>
                          <a:xfrm flipH="1">
                            <a:off x="4949418" y="2927854"/>
                            <a:ext cx="335033" cy="3"/>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g:wgp>
                        <wpg:cNvPr id="299" name="组合 299"/>
                        <wpg:cNvGrpSpPr/>
                        <wpg:grpSpPr>
                          <a:xfrm>
                            <a:off x="3157806" y="2474779"/>
                            <a:ext cx="257439" cy="257439"/>
                            <a:chOff x="3996584" y="3132131"/>
                            <a:chExt cx="325820" cy="325820"/>
                          </a:xfrm>
                        </wpg:grpSpPr>
                        <wps:wsp>
                          <wps:cNvPr id="344" name="椭圆 344"/>
                          <wps:cNvSpPr/>
                          <wps:spPr>
                            <a:xfrm>
                              <a:off x="3996584" y="3132131"/>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直接连接符 345"/>
                          <wps:cNvCnPr/>
                          <wps:spPr>
                            <a:xfrm>
                              <a:off x="4044299" y="3179846"/>
                              <a:ext cx="230390" cy="230390"/>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46" name="直接连接符 346"/>
                          <wps:cNvCnPr/>
                          <wps:spPr>
                            <a:xfrm flipV="1">
                              <a:off x="4044299" y="3179846"/>
                              <a:ext cx="230390" cy="230390"/>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g:wgp>
                        <wpg:cNvPr id="300" name="组合 300"/>
                        <wpg:cNvGrpSpPr/>
                        <wpg:grpSpPr>
                          <a:xfrm>
                            <a:off x="3869807" y="3695542"/>
                            <a:ext cx="315571" cy="307266"/>
                            <a:chOff x="5023495" y="4677153"/>
                            <a:chExt cx="399393" cy="388882"/>
                          </a:xfrm>
                        </wpg:grpSpPr>
                        <wps:wsp>
                          <wps:cNvPr id="342" name="椭圆 342"/>
                          <wps:cNvSpPr/>
                          <wps:spPr>
                            <a:xfrm>
                              <a:off x="5023495" y="4677153"/>
                              <a:ext cx="399393" cy="388882"/>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任意多边形 144"/>
                          <wps:cNvSpPr/>
                          <wps:spPr>
                            <a:xfrm>
                              <a:off x="5096992" y="4807074"/>
                              <a:ext cx="252398" cy="129040"/>
                            </a:xfrm>
                            <a:custGeom>
                              <a:avLst/>
                              <a:gdLst>
                                <a:gd name="connsiteX0" fmla="*/ 0 w 252397"/>
                                <a:gd name="connsiteY0" fmla="*/ 64884 h 129041"/>
                                <a:gd name="connsiteX1" fmla="*/ 84083 w 252397"/>
                                <a:gd name="connsiteY1" fmla="*/ 1822 h 129041"/>
                                <a:gd name="connsiteX2" fmla="*/ 168166 w 252397"/>
                                <a:gd name="connsiteY2" fmla="*/ 127946 h 129041"/>
                                <a:gd name="connsiteX3" fmla="*/ 252249 w 252397"/>
                                <a:gd name="connsiteY3" fmla="*/ 54373 h 129041"/>
                              </a:gdLst>
                              <a:ahLst/>
                              <a:cxnLst>
                                <a:cxn ang="0">
                                  <a:pos x="connsiteX0" y="connsiteY0"/>
                                </a:cxn>
                                <a:cxn ang="0">
                                  <a:pos x="connsiteX1" y="connsiteY1"/>
                                </a:cxn>
                                <a:cxn ang="0">
                                  <a:pos x="connsiteX2" y="connsiteY2"/>
                                </a:cxn>
                                <a:cxn ang="0">
                                  <a:pos x="connsiteX3" y="connsiteY3"/>
                                </a:cxn>
                              </a:cxnLst>
                              <a:rect l="l" t="t" r="r" b="b"/>
                              <a:pathLst>
                                <a:path w="252397" h="129041">
                                  <a:moveTo>
                                    <a:pt x="0" y="64884"/>
                                  </a:moveTo>
                                  <a:cubicBezTo>
                                    <a:pt x="28027" y="28098"/>
                                    <a:pt x="56055" y="-8688"/>
                                    <a:pt x="84083" y="1822"/>
                                  </a:cubicBezTo>
                                  <a:cubicBezTo>
                                    <a:pt x="112111" y="12332"/>
                                    <a:pt x="140139" y="119188"/>
                                    <a:pt x="168166" y="127946"/>
                                  </a:cubicBezTo>
                                  <a:cubicBezTo>
                                    <a:pt x="196193" y="136704"/>
                                    <a:pt x="255752" y="91159"/>
                                    <a:pt x="252249" y="54373"/>
                                  </a:cubicBezTo>
                                </a:path>
                              </a:pathLst>
                            </a:cu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301" name="组合 301"/>
                        <wpg:cNvGrpSpPr/>
                        <wpg:grpSpPr>
                          <a:xfrm>
                            <a:off x="3157806" y="3064398"/>
                            <a:ext cx="257439" cy="257439"/>
                            <a:chOff x="3996584" y="3878365"/>
                            <a:chExt cx="325820" cy="325820"/>
                          </a:xfrm>
                        </wpg:grpSpPr>
                        <wps:wsp>
                          <wps:cNvPr id="339" name="椭圆 339"/>
                          <wps:cNvSpPr/>
                          <wps:spPr>
                            <a:xfrm>
                              <a:off x="3996584" y="3878365"/>
                              <a:ext cx="325820" cy="325820"/>
                            </a:xfrm>
                            <a:prstGeom prst="ellipse">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0" name="直接连接符 340"/>
                          <wps:cNvCnPr/>
                          <wps:spPr>
                            <a:xfrm>
                              <a:off x="4044299" y="3926080"/>
                              <a:ext cx="230390" cy="230390"/>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41" name="直接连接符 341"/>
                          <wps:cNvCnPr/>
                          <wps:spPr>
                            <a:xfrm flipV="1">
                              <a:off x="4044299" y="3926080"/>
                              <a:ext cx="230390" cy="230390"/>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wgp>
                      <wps:wsp>
                        <wps:cNvPr id="302" name="肘形连接符 149"/>
                        <wps:cNvCnPr>
                          <a:stCxn id="342" idx="0"/>
                          <a:endCxn id="344" idx="4"/>
                        </wps:cNvCnPr>
                        <wps:spPr>
                          <a:xfrm rot="16200000" flipV="1">
                            <a:off x="3175398" y="2843346"/>
                            <a:ext cx="963324" cy="741067"/>
                          </a:xfrm>
                          <a:prstGeom prst="bentConnector3">
                            <a:avLst>
                              <a:gd name="adj1" fmla="val 87968"/>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03" name="肘形连接符 150"/>
                        <wps:cNvCnPr>
                          <a:stCxn id="342" idx="2"/>
                          <a:endCxn id="339" idx="4"/>
                        </wps:cNvCnPr>
                        <wps:spPr>
                          <a:xfrm rot="10800000">
                            <a:off x="3286527" y="3321837"/>
                            <a:ext cx="583281" cy="527338"/>
                          </a:xfrm>
                          <a:prstGeom prst="bentConnector2">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04" name="肘形连接符 154"/>
                        <wps:cNvCnPr>
                          <a:stCxn id="294" idx="0"/>
                          <a:endCxn id="339" idx="6"/>
                        </wps:cNvCnPr>
                        <wps:spPr>
                          <a:xfrm rot="10800000" flipV="1">
                            <a:off x="3415246" y="2927856"/>
                            <a:ext cx="1219433" cy="265261"/>
                          </a:xfrm>
                          <a:prstGeom prst="bentConnector3">
                            <a:avLst>
                              <a:gd name="adj1" fmla="val 29787"/>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05" name="肘形连接符 155"/>
                        <wps:cNvCnPr>
                          <a:stCxn id="294" idx="0"/>
                          <a:endCxn id="344" idx="6"/>
                        </wps:cNvCnPr>
                        <wps:spPr>
                          <a:xfrm rot="10800000">
                            <a:off x="3415245" y="2603255"/>
                            <a:ext cx="1219448" cy="324327"/>
                          </a:xfrm>
                          <a:prstGeom prst="bentConnector3">
                            <a:avLst>
                              <a:gd name="adj1" fmla="val 29787"/>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g:wgp>
                        <wpg:cNvPr id="306" name="组合 306"/>
                        <wpg:cNvGrpSpPr/>
                        <wpg:grpSpPr>
                          <a:xfrm>
                            <a:off x="2049736" y="3031181"/>
                            <a:ext cx="489965" cy="323875"/>
                            <a:chOff x="2594188" y="3836324"/>
                            <a:chExt cx="620110" cy="409903"/>
                          </a:xfrm>
                        </wpg:grpSpPr>
                        <wps:wsp>
                          <wps:cNvPr id="335" name="圆角矩形 162"/>
                          <wps:cNvSpPr/>
                          <wps:spPr>
                            <a:xfrm>
                              <a:off x="2594188" y="3836324"/>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36" name="组合 336"/>
                          <wpg:cNvGrpSpPr/>
                          <wpg:grpSpPr>
                            <a:xfrm>
                              <a:off x="2736077" y="3930918"/>
                              <a:ext cx="336331" cy="220715"/>
                              <a:chOff x="2736077" y="3930918"/>
                              <a:chExt cx="336331" cy="220715"/>
                            </a:xfrm>
                          </wpg:grpSpPr>
                          <wps:wsp>
                            <wps:cNvPr id="337" name="直接连接符 337"/>
                            <wps:cNvCnPr/>
                            <wps:spPr>
                              <a:xfrm flipV="1">
                                <a:off x="2736077" y="3930918"/>
                                <a:ext cx="152401" cy="1"/>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38" name="直接连接符 338"/>
                            <wps:cNvCnPr/>
                            <wps:spPr>
                              <a:xfrm>
                                <a:off x="2883223" y="3941425"/>
                                <a:ext cx="189185" cy="210208"/>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g:wgp>
                      <wpg:wgp>
                        <wpg:cNvPr id="307" name="组合 307"/>
                        <wpg:cNvGrpSpPr/>
                        <wpg:grpSpPr>
                          <a:xfrm>
                            <a:off x="2049736" y="2441561"/>
                            <a:ext cx="489965" cy="323876"/>
                            <a:chOff x="2594188" y="3090090"/>
                            <a:chExt cx="620110" cy="409903"/>
                          </a:xfrm>
                        </wpg:grpSpPr>
                        <wps:wsp>
                          <wps:cNvPr id="331" name="圆角矩形 167"/>
                          <wps:cNvSpPr/>
                          <wps:spPr>
                            <a:xfrm>
                              <a:off x="2594188" y="3090090"/>
                              <a:ext cx="620110" cy="409903"/>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32" name="组合 332"/>
                          <wpg:cNvGrpSpPr/>
                          <wpg:grpSpPr>
                            <a:xfrm>
                              <a:off x="2736078" y="3184685"/>
                              <a:ext cx="336331" cy="220713"/>
                              <a:chOff x="2736078" y="3184684"/>
                              <a:chExt cx="336331" cy="220715"/>
                            </a:xfrm>
                          </wpg:grpSpPr>
                          <wps:wsp>
                            <wps:cNvPr id="333" name="直接连接符 333"/>
                            <wps:cNvCnPr/>
                            <wps:spPr>
                              <a:xfrm flipV="1">
                                <a:off x="2736078" y="3184684"/>
                                <a:ext cx="152401" cy="0"/>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s:wsp>
                            <wps:cNvPr id="334" name="直接连接符 334"/>
                            <wps:cNvCnPr/>
                            <wps:spPr>
                              <a:xfrm>
                                <a:off x="2883223" y="3195191"/>
                                <a:ext cx="189186" cy="210208"/>
                              </a:xfrm>
                              <a:prstGeom prst="line">
                                <a:avLst/>
                              </a:prstGeom>
                              <a:noFill/>
                              <a:ln w="6350" cap="flat" cmpd="sng" algn="ctr">
                                <a:solidFill>
                                  <a:sysClr val="windowText" lastClr="000000"/>
                                </a:solidFill>
                                <a:prstDash val="solid"/>
                                <a:miter lim="800000"/>
                              </a:ln>
                              <a:effectLst/>
                            </wps:spPr>
                            <wps:style>
                              <a:lnRef idx="1">
                                <a:schemeClr val="accent1"/>
                              </a:lnRef>
                              <a:fillRef idx="0">
                                <a:schemeClr val="accent1"/>
                              </a:fillRef>
                              <a:effectRef idx="0">
                                <a:schemeClr val="accent1"/>
                              </a:effectRef>
                              <a:fontRef idx="minor">
                                <a:schemeClr val="tx1"/>
                              </a:fontRef>
                            </wps:style>
                            <wps:bodyPr/>
                          </wps:wsp>
                        </wpg:grpSp>
                      </wpg:wgp>
                      <wps:wsp>
                        <wps:cNvPr id="308" name="圆角矩形 173"/>
                        <wps:cNvSpPr/>
                        <wps:spPr>
                          <a:xfrm>
                            <a:off x="546916" y="2441561"/>
                            <a:ext cx="489965" cy="323876"/>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ADC</w:t>
                              </w:r>
                            </w:p>
                          </w:txbxContent>
                        </wps:txbx>
                        <wps:bodyPr rtlCol="0" anchor="ctr"/>
                      </wps:wsp>
                      <wps:wsp>
                        <wps:cNvPr id="309" name="圆角矩形 174"/>
                        <wps:cNvSpPr/>
                        <wps:spPr>
                          <a:xfrm>
                            <a:off x="546916" y="3031181"/>
                            <a:ext cx="489965" cy="323875"/>
                          </a:xfrm>
                          <a:prstGeom prst="roundRect">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ADC</w:t>
                              </w:r>
                            </w:p>
                          </w:txbxContent>
                        </wps:txbx>
                        <wps:bodyPr rtlCol="0" anchor="ctr"/>
                      </wps:wsp>
                      <wps:wsp>
                        <wps:cNvPr id="310" name="直接箭头连接符 310"/>
                        <wps:cNvCnPr>
                          <a:stCxn id="344" idx="2"/>
                          <a:endCxn id="331" idx="3"/>
                        </wps:cNvCnPr>
                        <wps:spPr>
                          <a:xfrm flipH="1">
                            <a:off x="2539701" y="2603499"/>
                            <a:ext cx="618105"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11" name="直接箭头连接符 311"/>
                        <wps:cNvCnPr>
                          <a:stCxn id="339" idx="2"/>
                          <a:endCxn id="335" idx="3"/>
                        </wps:cNvCnPr>
                        <wps:spPr>
                          <a:xfrm flipH="1">
                            <a:off x="2539701" y="3193118"/>
                            <a:ext cx="618105" cy="1"/>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12" name="直接箭头连接符 312"/>
                        <wps:cNvCnPr>
                          <a:stCxn id="331" idx="1"/>
                          <a:endCxn id="308" idx="3"/>
                        </wps:cNvCnPr>
                        <wps:spPr>
                          <a:xfrm flipH="1">
                            <a:off x="1036881" y="2603499"/>
                            <a:ext cx="1012855"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13" name="直接箭头连接符 313"/>
                        <wps:cNvCnPr>
                          <a:stCxn id="335" idx="1"/>
                          <a:endCxn id="309" idx="3"/>
                        </wps:cNvCnPr>
                        <wps:spPr>
                          <a:xfrm flipH="1">
                            <a:off x="1036881" y="3193119"/>
                            <a:ext cx="1012855"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14" name="直接箭头连接符 314"/>
                        <wps:cNvCnPr>
                          <a:stCxn id="308" idx="1"/>
                        </wps:cNvCnPr>
                        <wps:spPr>
                          <a:xfrm flipH="1">
                            <a:off x="81863" y="2603499"/>
                            <a:ext cx="465053"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15" name="直接箭头连接符 315"/>
                        <wps:cNvCnPr>
                          <a:stCxn id="309" idx="1"/>
                        </wps:cNvCnPr>
                        <wps:spPr>
                          <a:xfrm flipH="1">
                            <a:off x="81863" y="3193119"/>
                            <a:ext cx="465053" cy="0"/>
                          </a:xfrm>
                          <a:prstGeom prst="straightConnector1">
                            <a:avLst/>
                          </a:prstGeom>
                          <a:noFill/>
                          <a:ln w="635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16" name="文本框 196"/>
                        <wps:cNvSpPr txBox="1"/>
                        <wps:spPr>
                          <a:xfrm>
                            <a:off x="117227" y="2383407"/>
                            <a:ext cx="211455" cy="208280"/>
                          </a:xfrm>
                          <a:prstGeom prst="rect">
                            <a:avLst/>
                          </a:prstGeom>
                          <a:noFill/>
                        </wps:spPr>
                        <wps:txbx>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I</w:t>
                              </w:r>
                            </w:p>
                          </w:txbxContent>
                        </wps:txbx>
                        <wps:bodyPr wrap="none" rtlCol="0">
                          <a:spAutoFit/>
                        </wps:bodyPr>
                      </wps:wsp>
                      <wps:wsp>
                        <wps:cNvPr id="317" name="文本框 197"/>
                        <wps:cNvSpPr txBox="1"/>
                        <wps:spPr>
                          <a:xfrm>
                            <a:off x="117227" y="2972981"/>
                            <a:ext cx="262255" cy="208280"/>
                          </a:xfrm>
                          <a:prstGeom prst="rect">
                            <a:avLst/>
                          </a:prstGeom>
                          <a:noFill/>
                        </wps:spPr>
                        <wps:txbx>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Q</w:t>
                              </w:r>
                            </w:p>
                          </w:txbxContent>
                        </wps:txbx>
                        <wps:bodyPr wrap="none" rtlCol="0">
                          <a:spAutoFit/>
                        </wps:bodyPr>
                      </wps:wsp>
                      <wps:wsp>
                        <wps:cNvPr id="319" name="文本框 199"/>
                        <wps:cNvSpPr txBox="1"/>
                        <wps:spPr>
                          <a:xfrm>
                            <a:off x="5450886" y="2048465"/>
                            <a:ext cx="3545205" cy="220980"/>
                          </a:xfrm>
                          <a:prstGeom prst="rect">
                            <a:avLst/>
                          </a:prstGeom>
                          <a:noFill/>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square" rtlCol="0">
                          <a:spAutoFit/>
                        </wps:bodyPr>
                      </wps:wsp>
                      <wps:wsp>
                        <wps:cNvPr id="320" name="下箭头 201"/>
                        <wps:cNvSpPr/>
                        <wps:spPr>
                          <a:xfrm>
                            <a:off x="6775291" y="395516"/>
                            <a:ext cx="166091" cy="1595001"/>
                          </a:xfrm>
                          <a:prstGeom prst="downArrow">
                            <a:avLst/>
                          </a:prstGeom>
                          <a:noFill/>
                          <a:ln w="12700" cap="flat" cmpd="sng" algn="ctr">
                            <a:solidFill>
                              <a:sysClr val="windowText" lastClr="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1" name="文本框 202"/>
                        <wps:cNvSpPr txBox="1"/>
                        <wps:spPr>
                          <a:xfrm>
                            <a:off x="6949124" y="1007609"/>
                            <a:ext cx="542290" cy="210820"/>
                          </a:xfrm>
                          <a:prstGeom prst="rect">
                            <a:avLst/>
                          </a:prstGeom>
                          <a:noFill/>
                        </wps:spPr>
                        <wps:txbx>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 xml:space="preserve">Delay </w:t>
                              </w:r>
                              <m:oMath>
                                <m:r>
                                  <w:rPr>
                                    <w:rFonts w:ascii="Cambria Math" w:hAnsi="Cambria Math" w:cs="Arial"/>
                                    <w:color w:val="000000"/>
                                    <w:kern w:val="24"/>
                                    <w:sz w:val="16"/>
                                    <w:szCs w:val="16"/>
                                  </w:rPr>
                                  <m:t>τ</m:t>
                                </m:r>
                              </m:oMath>
                            </w:p>
                          </w:txbxContent>
                        </wps:txbx>
                        <wps:bodyPr wrap="none" rtlCol="0">
                          <a:spAutoFit/>
                        </wps:bodyPr>
                      </wps:wsp>
                      <wps:wsp>
                        <wps:cNvPr id="322" name="矩形 322"/>
                        <wps:cNvSpPr/>
                        <wps:spPr>
                          <a:xfrm>
                            <a:off x="2952850" y="2848960"/>
                            <a:ext cx="882015" cy="210820"/>
                          </a:xfrm>
                          <a:prstGeom prst="rect">
                            <a:avLst/>
                          </a:prstGeom>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e>
                                  </m:func>
                                </m:oMath>
                              </m:oMathPara>
                            </w:p>
                          </w:txbxContent>
                        </wps:txbx>
                        <wps:bodyPr wrap="none">
                          <a:spAutoFit/>
                        </wps:bodyPr>
                      </wps:wsp>
                      <wps:wsp>
                        <wps:cNvPr id="323" name="矩形 323"/>
                        <wps:cNvSpPr/>
                        <wps:spPr>
                          <a:xfrm>
                            <a:off x="2952850" y="3388754"/>
                            <a:ext cx="943610" cy="210820"/>
                          </a:xfrm>
                          <a:prstGeom prst="rect">
                            <a:avLst/>
                          </a:prstGeom>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e>
                                  </m:func>
                                </m:oMath>
                              </m:oMathPara>
                            </w:p>
                          </w:txbxContent>
                        </wps:txbx>
                        <wps:bodyPr wrap="none">
                          <a:spAutoFit/>
                        </wps:bodyPr>
                      </wps:wsp>
                      <wps:wsp>
                        <wps:cNvPr id="324" name="文本框 205"/>
                        <wps:cNvSpPr txBox="1"/>
                        <wps:spPr>
                          <a:xfrm>
                            <a:off x="1319910" y="4165776"/>
                            <a:ext cx="6710901" cy="696442"/>
                          </a:xfrm>
                          <a:prstGeom prst="rect">
                            <a:avLst/>
                          </a:prstGeom>
                          <a:noFill/>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r>
                                    <w:rPr>
                                      <w:rFonts w:ascii="Cambria Math" w:hAnsi="Cambria Math"/>
                                      <w:color w:val="000000"/>
                                      <w:kern w:val="24"/>
                                      <w:sz w:val="16"/>
                                      <w:szCs w:val="16"/>
                                    </w:rPr>
                                    <m:t>+j</m:t>
                                  </m:r>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r>
                                    <w:rPr>
                                      <w:rFonts w:ascii="Cambria Math" w:hAnsi="Cambria Math"/>
                                      <w:color w:val="000000"/>
                                      <w:kern w:val="24"/>
                                      <w:sz w:val="16"/>
                                      <w:szCs w:val="16"/>
                                    </w:rPr>
                                    <m:t>=</m:t>
                                  </m:r>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sSup>
                                        <m:sSupPr>
                                          <m:ctrlPr>
                                            <w:rPr>
                                              <w:rFonts w:ascii="Cambria Math" w:eastAsia="宋体" w:hAnsi="Cambria Math" w:cs="宋体"/>
                                              <w:i/>
                                              <w:iCs/>
                                              <w:color w:val="000000"/>
                                              <w:kern w:val="24"/>
                                              <w:sz w:val="16"/>
                                              <w:szCs w:val="16"/>
                                            </w:rPr>
                                          </m:ctrlPr>
                                        </m:sSupPr>
                                        <m:e>
                                          <m:r>
                                            <w:rPr>
                                              <w:rFonts w:ascii="Cambria Math" w:hAnsi="Cambria Math"/>
                                              <w:color w:val="000000"/>
                                              <w:kern w:val="24"/>
                                              <w:sz w:val="16"/>
                                              <w:szCs w:val="16"/>
                                            </w:rPr>
                                            <m:t>e</m:t>
                                          </m:r>
                                        </m:e>
                                        <m:sup>
                                          <m:r>
                                            <w:rPr>
                                              <w:rFonts w:ascii="Cambria Math" w:hAnsi="Cambria Math"/>
                                              <w:color w:val="000000"/>
                                              <w:kern w:val="24"/>
                                              <w:sz w:val="16"/>
                                              <w:szCs w:val="16"/>
                                            </w:rPr>
                                            <m:t>-j</m:t>
                                          </m:r>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sup>
                                      </m:sSup>
                                      <m:r>
                                        <w:rPr>
                                          <w:rFonts w:ascii="Cambria Math" w:hAnsi="Cambria Math"/>
                                          <w:color w:val="000000"/>
                                          <w:kern w:val="24"/>
                                          <w:sz w:val="16"/>
                                          <w:szCs w:val="16"/>
                                        </w:rPr>
                                        <m:t>+j</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sSup>
                                        <m:sSupPr>
                                          <m:ctrlPr>
                                            <w:rPr>
                                              <w:rFonts w:ascii="Cambria Math" w:eastAsia="宋体" w:hAnsi="Cambria Math" w:cs="宋体"/>
                                              <w:i/>
                                              <w:iCs/>
                                              <w:color w:val="000000"/>
                                              <w:kern w:val="24"/>
                                              <w:sz w:val="16"/>
                                              <w:szCs w:val="16"/>
                                            </w:rPr>
                                          </m:ctrlPr>
                                        </m:sSupPr>
                                        <m:e>
                                          <m:r>
                                            <w:rPr>
                                              <w:rFonts w:ascii="Cambria Math" w:hAnsi="Cambria Math"/>
                                              <w:color w:val="000000"/>
                                              <w:kern w:val="24"/>
                                              <w:sz w:val="16"/>
                                              <w:szCs w:val="16"/>
                                            </w:rPr>
                                            <m:t>e</m:t>
                                          </m:r>
                                        </m:e>
                                        <m:sup>
                                          <m:r>
                                            <w:rPr>
                                              <w:rFonts w:ascii="Cambria Math" w:hAnsi="Cambria Math"/>
                                              <w:color w:val="000000"/>
                                              <w:kern w:val="24"/>
                                              <w:sz w:val="16"/>
                                              <w:szCs w:val="16"/>
                                            </w:rPr>
                                            <m:t>-j</m:t>
                                          </m:r>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sup>
                                      </m:sSup>
                                    </m:e>
                                  </m:d>
                                  <m:r>
                                    <w:rPr>
                                      <w:rFonts w:ascii="Cambria Math" w:hAnsi="Cambria Math"/>
                                      <w:color w:val="000000"/>
                                      <w:kern w:val="24"/>
                                      <w:sz w:val="16"/>
                                      <w:szCs w:val="16"/>
                                    </w:rPr>
                                    <m:t>=</m:t>
                                  </m:r>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r>
                                        <w:rPr>
                                          <w:rFonts w:ascii="Cambria Math" w:hAnsi="Cambria Math"/>
                                          <w:color w:val="000000"/>
                                          <w:kern w:val="24"/>
                                          <w:sz w:val="16"/>
                                          <w:szCs w:val="16"/>
                                        </w:rPr>
                                        <m:t>+j</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exp</m:t>
                                      </m:r>
                                    </m:fName>
                                    <m:e>
                                      <m:d>
                                        <m:dPr>
                                          <m:begChr m:val="["/>
                                          <m:endChr m:val="]"/>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-j</m:t>
                                          </m:r>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e>
                                      </m:d>
                                    </m:e>
                                  </m:func>
                                </m:oMath>
                              </m:oMathPara>
                            </w:p>
                          </w:txbxContent>
                        </wps:txbx>
                        <wps:bodyPr wrap="square" rtlCol="0">
                          <a:noAutofit/>
                        </wps:bodyPr>
                      </wps:wsp>
                      <wps:wsp>
                        <wps:cNvPr id="325" name="矩形 325"/>
                        <wps:cNvSpPr/>
                        <wps:spPr>
                          <a:xfrm>
                            <a:off x="0" y="1939030"/>
                            <a:ext cx="2680970" cy="458470"/>
                          </a:xfrm>
                          <a:prstGeom prst="rect">
                            <a:avLst/>
                          </a:prstGeom>
                          <a:solidFill>
                            <a:schemeClr val="accent6">
                              <a:lumMod val="20000"/>
                              <a:lumOff val="80000"/>
                            </a:schemeClr>
                          </a:solidFill>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oMath>
                              </m:oMathPara>
                            </w:p>
                          </w:txbxContent>
                        </wps:txbx>
                        <wps:bodyPr wrap="square">
                          <a:spAutoFit/>
                        </wps:bodyPr>
                      </wps:wsp>
                      <wps:wsp>
                        <wps:cNvPr id="326" name="矩形 326"/>
                        <wps:cNvSpPr/>
                        <wps:spPr>
                          <a:xfrm>
                            <a:off x="0" y="3398838"/>
                            <a:ext cx="2681159" cy="458470"/>
                          </a:xfrm>
                          <a:prstGeom prst="rect">
                            <a:avLst/>
                          </a:prstGeom>
                          <a:solidFill>
                            <a:schemeClr val="accent4">
                              <a:lumMod val="20000"/>
                              <a:lumOff val="80000"/>
                            </a:schemeClr>
                          </a:solidFill>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oMath>
                              </m:oMathPara>
                            </w:p>
                          </w:txbxContent>
                        </wps:txbx>
                        <wps:bodyPr wrap="square">
                          <a:spAutoFit/>
                        </wps:bodyPr>
                      </wps:wsp>
                      <wps:wsp>
                        <wps:cNvPr id="327" name="矩形 327"/>
                        <wps:cNvSpPr/>
                        <wps:spPr>
                          <a:xfrm>
                            <a:off x="2875949" y="473183"/>
                            <a:ext cx="883920" cy="210820"/>
                          </a:xfrm>
                          <a:prstGeom prst="rect">
                            <a:avLst/>
                          </a:prstGeom>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328" name="矩形 328"/>
                        <wps:cNvSpPr/>
                        <wps:spPr>
                          <a:xfrm>
                            <a:off x="2875949" y="1014095"/>
                            <a:ext cx="963295" cy="210820"/>
                          </a:xfrm>
                          <a:prstGeom prst="rect">
                            <a:avLst/>
                          </a:prstGeom>
                        </wps:spPr>
                        <wps:txbx>
                          <w:txbxContent>
                            <w:p w:rsidR="004734D8" w:rsidRPr="00453A0F" w:rsidRDefault="004734D8" w:rsidP="00453A0F">
                              <w:pPr>
                                <w:pStyle w:val="NormalWeb"/>
                                <w:spacing w:before="0" w:beforeAutospacing="0" w:after="0" w:afterAutospacing="0"/>
                                <w:rPr>
                                  <w:sz w:val="16"/>
                                  <w:szCs w:val="16"/>
                                </w:rPr>
                              </w:pPr>
                              <m:oMathPara>
                                <m:oMathParaPr>
                                  <m:jc m:val="centerGroup"/>
                                </m:oMathParaPr>
                                <m:oMath>
                                  <m:r>
                                    <w:rPr>
                                      <w:rFonts w:ascii="Cambria Math" w:hAnsi="Cambria Math"/>
                                      <w:color w:val="000000"/>
                                      <w:kern w:val="24"/>
                                      <w:sz w:val="16"/>
                                      <w:szCs w:val="16"/>
                                    </w:rPr>
                                    <m:t>-</m:t>
                                  </m:r>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wps:txbx>
                        <wps:bodyPr wrap="none">
                          <a:spAutoFit/>
                        </wps:bodyPr>
                      </wps:wsp>
                      <wps:wsp>
                        <wps:cNvPr id="329" name="文本框 211"/>
                        <wps:cNvSpPr txBox="1"/>
                        <wps:spPr>
                          <a:xfrm>
                            <a:off x="3364190" y="3683035"/>
                            <a:ext cx="396875" cy="208280"/>
                          </a:xfrm>
                          <a:prstGeom prst="rect">
                            <a:avLst/>
                          </a:prstGeom>
                          <a:noFill/>
                        </wps:spPr>
                        <wps:txbx>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-Pi/2</w:t>
                              </w:r>
                            </w:p>
                          </w:txbxContent>
                        </wps:txbx>
                        <wps:bodyPr wrap="square" rtlCol="0">
                          <a:spAutoFit/>
                        </wps:bodyPr>
                      </wps:wsp>
                      <wps:wsp>
                        <wps:cNvPr id="28" name="连接符: 肘形 28"/>
                        <wps:cNvCnPr>
                          <a:endCxn id="324" idx="1"/>
                        </wps:cNvCnPr>
                        <wps:spPr>
                          <a:xfrm rot="16200000" flipH="1">
                            <a:off x="-260272" y="2933815"/>
                            <a:ext cx="1922310" cy="1238053"/>
                          </a:xfrm>
                          <a:prstGeom prst="bentConnector2">
                            <a:avLst/>
                          </a:prstGeom>
                          <a:ln w="571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5" name="矩形 375"/>
                        <wps:cNvSpPr/>
                        <wps:spPr>
                          <a:xfrm>
                            <a:off x="2161847" y="131593"/>
                            <a:ext cx="396875" cy="210820"/>
                          </a:xfrm>
                          <a:prstGeom prst="rect">
                            <a:avLst/>
                          </a:prstGeom>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eastAsia="宋体" w:hAnsi="Cambria Math" w:cs="宋体"/>
                                          <w:color w:val="000000"/>
                                          <w:kern w:val="24"/>
                                          <w:sz w:val="16"/>
                                          <w:szCs w:val="16"/>
                                        </w:rPr>
                                        <m:t>x</m:t>
                                      </m:r>
                                    </m:e>
                                    <m:sub>
                                      <m:r>
                                        <w:rPr>
                                          <w:rFonts w:ascii="Cambria Math" w:eastAsia="宋体" w:hAnsi="Cambria Math" w:cs="宋体"/>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eastAsia="宋体" w:hAnsi="Cambria Math" w:cs="宋体"/>
                                          <w:color w:val="000000"/>
                                          <w:kern w:val="24"/>
                                          <w:sz w:val="16"/>
                                          <w:szCs w:val="16"/>
                                        </w:rPr>
                                        <m:t>t</m:t>
                                      </m:r>
                                    </m:e>
                                  </m:d>
                                </m:oMath>
                              </m:oMathPara>
                            </w:p>
                          </w:txbxContent>
                        </wps:txbx>
                        <wps:bodyPr wrap="none">
                          <a:spAutoFit/>
                        </wps:bodyPr>
                      </wps:wsp>
                      <wps:wsp>
                        <wps:cNvPr id="376" name="矩形 376"/>
                        <wps:cNvSpPr/>
                        <wps:spPr>
                          <a:xfrm>
                            <a:off x="2161847" y="684403"/>
                            <a:ext cx="417830" cy="220980"/>
                          </a:xfrm>
                          <a:prstGeom prst="rect">
                            <a:avLst/>
                          </a:prstGeom>
                        </wps:spPr>
                        <wps:txb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eastAsia="宋体" w:hAnsi="Cambria Math" w:cs="宋体"/>
                                          <w:color w:val="000000"/>
                                          <w:kern w:val="24"/>
                                          <w:sz w:val="16"/>
                                          <w:szCs w:val="16"/>
                                        </w:rPr>
                                        <m:t>x</m:t>
                                      </m:r>
                                    </m:e>
                                    <m:sub>
                                      <m:r>
                                        <w:rPr>
                                          <w:rFonts w:ascii="Cambria Math" w:eastAsia="宋体" w:hAnsi="Cambria Math" w:cs="宋体"/>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eastAsia="宋体" w:hAnsi="Cambria Math" w:cs="宋体"/>
                                          <w:color w:val="000000"/>
                                          <w:kern w:val="24"/>
                                          <w:sz w:val="16"/>
                                          <w:szCs w:val="16"/>
                                        </w:rPr>
                                        <m:t>t</m:t>
                                      </m:r>
                                    </m:e>
                                  </m:d>
                                </m:oMath>
                              </m:oMathPara>
                            </w:p>
                          </w:txbxContent>
                        </wps:txbx>
                        <wps:bodyPr wrap="none">
                          <a:spAutoFit/>
                        </wps:bodyPr>
                      </wps:wsp>
                    </wpc:wpc>
                  </a:graphicData>
                </a:graphic>
              </wp:inline>
            </w:drawing>
          </mc:Choice>
          <mc:Fallback>
            <w:pict>
              <v:group id="画布 27" o:spid="_x0000_s1062" editas="canvas" style="width:711.15pt;height:385.7pt;mso-position-horizontal-relative:char;mso-position-vertical-relative:line" coordsize="90316,48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">
                <v:shape id="_x0000_s1063" type="#_x0000_t75" style="position:absolute;width:90316;height:48977;visibility:visible;mso-wrap-style:square">
                  <v:fill o:detectmouseclick="t"/>
                  <v:path o:connecttype="none"/>
                </v:shape>
                <v:rect id="矩形 40" o:spid="_x0000_s1064" style="position:absolute;left:15107;top:41227;width:30692;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" fillcolor="#e2efd9 [665]" stroked="f" strokeweight="1pt"/>
                <v:rect id="矩形 379" o:spid="_x0000_s1065" style="position:absolute;left:47008;top:41227;width:30692;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" fillcolor="#fff2cc [663]" stroked="f" strokeweight="1pt"/>
                <v:roundrect id="圆角矩形 4" o:spid="_x0000_s1066" style="position:absolute;left:5469;top:2018;width:4899;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" filled="f" strokecolor="windowText" strokeweight="1pt">
                  <v:stroke joinstyle="miter"/>
                  <v:textbo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DAC</w:t>
                        </w:r>
                      </w:p>
                    </w:txbxContent>
                  </v:textbox>
                </v:roundrect>
                <v:group id="组合 267" o:spid="_x0000_s1067" style="position:absolute;left:26811;top:2351;width:2575;height:2574" coordorigin="33933,2975"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oval id="椭圆 372" o:spid="_x0000_s1068" style="position:absolute;left:33933;top:2975;width:3258;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" filled="f" strokecolor="windowText" strokeweight="1pt">
                    <v:stroke joinstyle="miter"/>
                  </v:oval>
                  <v:line id="直接连接符 373" o:spid="_x0000_s1069" style="position:absolute;visibility:visible;mso-wrap-style:square" from="34410,3452" to="36714,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" strokecolor="windowText" strokeweight=".5pt">
                    <v:stroke joinstyle="miter"/>
                  </v:line>
                  <v:line id="直接连接符 374" o:spid="_x0000_s1070" style="position:absolute;flip:y;visibility:visible;mso-wrap-style:square" from="34410,3452" to="36714,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" strokecolor="windowText" strokeweight=".5pt">
                    <v:stroke joinstyle="miter"/>
                  </v:line>
                </v:group>
                <v:group id="组合 268" o:spid="_x0000_s1071" style="position:absolute;left:33455;top:14558;width:3156;height:3073" coordorigin="42341,18425" coordsize="3993,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oval id="椭圆 370" o:spid="_x0000_s1072" style="position:absolute;left:42341;top:18425;width:3994;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" filled="f" strokecolor="windowText" strokeweight="1pt">
                    <v:stroke joinstyle="miter"/>
                  </v:oval>
                  <v:shape id="任意多边形 22" o:spid="_x0000_s1073" style="position:absolute;left:43076;top:19725;width:2524;height:1290;visibility:visible;mso-wrap-style:square;v-text-anchor:middle" coordsize="252397,129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" path="m,64884c28027,28098,56055,-8688,84083,1822v28028,10510,56056,117366,84083,126124c196193,136704,255752,91159,252249,54373e" filled="f" strokecolor="windowText" strokeweight="1pt">
                    <v:stroke joinstyle="miter"/>
                    <v:path arrowok="t" o:connecttype="custom" o:connectlocs="0,64884;84083,1822;168165,127946;252248,54373" o:connectangles="0,0,0,0"/>
                  </v:shape>
                </v:group>
                <v:roundrect id="圆角矩形 23" o:spid="_x0000_s1074" style="position:absolute;left:5469;top:7915;width:4899;height:32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" filled="f" strokecolor="windowText" strokeweight="1pt">
                  <v:stroke joinstyle="miter"/>
                  <v:textbo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DAC</w:t>
                        </w:r>
                      </w:p>
                    </w:txbxContent>
                  </v:textbox>
                </v:roundrect>
                <v:group id="组合 270" o:spid="_x0000_s1075" style="position:absolute;left:15932;top:7915;width:4900;height:3238" coordorigin="20164,10017"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roundrect id="圆角矩形 24" o:spid="_x0000_s1076" style="position:absolute;left:20164;top:10017;width:6202;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" filled="f" strokecolor="windowText" strokeweight="1pt">
                    <v:stroke joinstyle="miter"/>
                  </v:roundrect>
                  <v:group id="组合 367" o:spid="_x0000_s1077" style="position:absolute;left:21583;top:10963;width:3364;height:2207" coordorigin="21583,10963" coordsize="3363,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直接连接符 368" o:spid="_x0000_s1078" style="position:absolute;flip:y;visibility:visible;mso-wrap-style:square" from="21583,10963" to="23107,10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" strokecolor="windowText" strokeweight=".5pt">
                      <v:stroke joinstyle="miter"/>
                    </v:line>
                    <v:line id="直接连接符 369" o:spid="_x0000_s1079" style="position:absolute;visibility:visible;mso-wrap-style:square" from="23055,11068" to="24947,13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" strokecolor="windowText" strokeweight=".5pt">
                      <v:stroke joinstyle="miter"/>
                    </v:line>
                  </v:group>
                </v:group>
                <v:group id="组合 271" o:spid="_x0000_s1080" style="position:absolute;left:26811;top:8247;width:2575;height:2574" coordorigin="33933,10438"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oval id="椭圆 363" o:spid="_x0000_s1081" style="position:absolute;left:33933;top:10438;width:3258;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" filled="f" strokecolor="windowText" strokeweight="1pt">
                    <v:stroke joinstyle="miter"/>
                  </v:oval>
                  <v:line id="直接连接符 364" o:spid="_x0000_s1082" style="position:absolute;visibility:visible;mso-wrap-style:square" from="34410,10915" to="36714,1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" strokecolor="windowText" strokeweight=".5pt">
                    <v:stroke joinstyle="miter"/>
                  </v:line>
                  <v:line id="直接连接符 365" o:spid="_x0000_s1083" style="position:absolute;flip:y;visibility:visible;mso-wrap-style:square" from="34410,10915" to="36714,1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" strokecolor="windowText" strokeweight=".5pt">
                    <v:stroke joinstyle="miter"/>
                  </v:line>
                </v:group>
                <v:shape id="直接箭头连接符 272" o:spid="_x0000_s1084" type="#_x0000_t32" style="position:absolute;left:1399;top:3638;width: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" strokecolor="windowText" strokeweight=".5pt">
                  <v:stroke endarrow="block" joinstyle="miter"/>
                </v:shape>
                <v:shape id="直接箭头连接符 273" o:spid="_x0000_s1085" type="#_x0000_t32" style="position:absolute;left:1399;top:9534;width:407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" strokecolor="windowText" strokeweight=".5pt">
                  <v:stroke endarrow="block" joinstyle="miter"/>
                </v:shape>
                <v:shape id="直接箭头连接符 274" o:spid="_x0000_s1086" type="#_x0000_t32" style="position:absolute;left:10368;top:3638;width:55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" strokecolor="windowText" strokeweight=".5pt">
                  <v:stroke endarrow="block" joinstyle="miter"/>
                </v:shape>
                <v:shape id="直接箭头连接符 275" o:spid="_x0000_s1087" type="#_x0000_t32" style="position:absolute;left:10368;top:9534;width:55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" strokecolor="windowText" strokeweight=".5pt">
                  <v:stroke endarrow="block" joinstyle="miter"/>
                </v:shape>
                <v:shape id="直接箭头连接符 276" o:spid="_x0000_s1088" type="#_x0000_t32" style="position:absolute;left:20832;top:3638;width:597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" strokecolor="windowText" strokeweight=".5pt">
                  <v:stroke endarrow="block" joinstyle="miter"/>
                </v:shape>
                <v:shape id="直接箭头连接符 277" o:spid="_x0000_s1089" type="#_x0000_t32" style="position:absolute;left:20832;top:9534;width:597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" strokecolor="windowText" strokeweight=".5pt">
                  <v:stroke endarrow="block" joinstyle="miter"/>
                </v:shape>
                <v:shape id="肘形连接符 50" o:spid="_x0000_s1090" type="#_x0000_t34" style="position:absolute;left:26749;top:6274;width:9633;height:6935;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" adj="16200" strokecolor="windowText" strokeweight=".5pt">
                  <v:stroke endarrow="block"/>
                </v:shape>
                <v:shape id="肘形连接符 53" o:spid="_x0000_s1091" type="#_x0000_t33" style="position:absolute;left:28098;top:10821;width:5357;height:527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" strokecolor="windowText" strokeweight=".5pt">
                  <v:stroke endarrow="block"/>
                </v:shape>
                <v:shape id="文本框 54" o:spid="_x0000_s1092" type="#_x0000_t202" style="position:absolute;left:28013;top:14404;width:396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" filled="f" stroked="f">
                  <v:textbox style="mso-fit-shape-to-text:t">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-Pi/2</w:t>
                        </w:r>
                      </w:p>
                    </w:txbxContent>
                  </v:textbox>
                </v:shape>
                <v:group id="组合 281" o:spid="_x0000_s1093" style="position:absolute;left:45233;top:5086;width:4899;height:3239" coordorigin="57247,6437"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group id="组合 358" o:spid="_x0000_s1094" style="position:absolute;left:58599;top:7383;width:3498;height:2207" coordorigin="58599,7383" coordsize="5255,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直接连接符 360" o:spid="_x0000_s1095" style="position:absolute;flip:y;visibility:visible;mso-wrap-style:square" from="60491,7383" to="62015,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" strokecolor="windowText" strokeweight=".5pt">
                      <v:stroke joinstyle="miter"/>
                    </v:line>
                    <v:line id="直接连接符 361" o:spid="_x0000_s1096" style="position:absolute;visibility:visible;mso-wrap-style:square" from="61962,7488" to="63854,9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" strokecolor="windowText" strokeweight=".5pt">
                      <v:stroke joinstyle="miter"/>
                    </v:line>
                    <v:line id="直接连接符 362" o:spid="_x0000_s1097" style="position:absolute;flip:x;visibility:visible;mso-wrap-style:square" from="58599,7488" to="60491,9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" strokecolor="windowText" strokeweight=".5pt">
                      <v:stroke joinstyle="miter"/>
                    </v:line>
                  </v:group>
                  <v:roundrect id="圆角矩形 59" o:spid="_x0000_s1098" style="position:absolute;left:57247;top:6437;width:6202;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" filled="f" strokecolor="windowText" strokeweight="1pt">
                    <v:stroke joinstyle="miter"/>
                  </v:roundrect>
                </v:group>
                <v:shape id="直接箭头连接符 282" o:spid="_x0000_s1099" type="#_x0000_t32" style="position:absolute;left:41269;top:6705;width:396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" strokecolor="windowText" strokeweight=".5pt">
                  <v:stroke endarrow="block" joinstyle="miter"/>
                </v:shape>
                <v:group id="组合 283" o:spid="_x0000_s1100" style="position:absolute;left:38695;top:5383;width:2574;height:2699" coordorigin="48973,6814" coordsize="3258,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oval id="椭圆 356" o:spid="_x0000_s1101" style="position:absolute;left:48973;top:6857;width:3258;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" filled="f" strokecolor="windowText" strokeweight="1pt">
                    <v:stroke joinstyle="miter"/>
                  </v:oval>
                  <v:shape id="文本框 79" o:spid="_x0000_s1102" type="#_x0000_t202" style="position:absolute;left:48977;top:6814;width:3254;height:3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" filled="f" stroked="f">
                    <v:textbox style="mso-fit-shape-to-text:t">
                      <w:txbxContent>
                        <w:p w:rsidR="004734D8" w:rsidRDefault="004734D8" w:rsidP="00453A0F">
                          <w:pPr>
                            <w:pStyle w:val="NormalWeb"/>
                            <w:spacing w:before="0" w:beforeAutospacing="0" w:after="0" w:afterAutospacing="0"/>
                          </w:pPr>
                          <m:oMathPara>
                            <m:oMathParaPr>
                              <m:jc m:val="centerGroup"/>
                            </m:oMathParaPr>
                            <m:oMath>
                              <m:r>
                                <m:rPr>
                                  <m:sty m:val="p"/>
                                </m:rPr>
                                <w:rPr>
                                  <w:rFonts w:ascii="Cambria Math" w:hAnsi="Cambria Math"/>
                                  <w:color w:val="000000"/>
                                  <w:kern w:val="24"/>
                                </w:rPr>
                                <m:t>Σ</m:t>
                              </m:r>
                            </m:oMath>
                          </m:oMathPara>
                        </w:p>
                      </w:txbxContent>
                    </v:textbox>
                  </v:shape>
                </v:group>
                <v:shape id="肘形连接符 81" o:spid="_x0000_s1103" type="#_x0000_t33" style="position:absolute;left:29386;top:3638;width:10596;height:17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" strokecolor="windowText" strokeweight=".5pt">
                  <v:stroke endarrow="block"/>
                </v:shape>
                <v:shape id="肘形连接符 84" o:spid="_x0000_s1104" type="#_x0000_t33" style="position:absolute;left:29386;top:7992;width:10596;height:154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" strokecolor="windowText" strokeweight=".5pt">
                  <v:stroke endarrow="block"/>
                </v:shape>
                <v:shape id="等腰三角形 286" o:spid="_x0000_s1105" type="#_x0000_t5" style="position:absolute;left:53595;top:5132;width:3651;height:314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" filled="f" strokecolor="windowText" strokeweight="1pt"/>
                <v:shape id="直接箭头连接符 287" o:spid="_x0000_s1106" type="#_x0000_t32" style="position:absolute;left:50132;top:6705;width:3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" strokecolor="windowText" strokeweight=".5pt">
                  <v:stroke endarrow="block" joinstyle="miter"/>
                </v:shape>
                <v:shape id="等腰三角形 288" o:spid="_x0000_s1107" type="#_x0000_t5" style="position:absolute;left:59039;top:82;width:1626;height:1936;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" filled="f" strokecolor="windowText" strokeweight="1pt"/>
                <v:shape id="肘形连接符 99" o:spid="_x0000_s1108" type="#_x0000_t33" style="position:absolute;left:56994;top:2018;width:2858;height:468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" strokecolor="windowText" strokeweight=".5pt"/>
                <v:shape id="文本框 101" o:spid="_x0000_s1109" type="#_x0000_t202" style="position:absolute;left:1172;top:1379;width:2114;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" filled="f" stroked="f">
                  <v:textbox style="mso-fit-shape-to-text:t">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I</w:t>
                        </w:r>
                      </w:p>
                    </w:txbxContent>
                  </v:textbox>
                </v:shape>
                <v:shape id="文本框 102" o:spid="_x0000_s1110" type="#_x0000_t202" style="position:absolute;left:1172;top:7275;width:2622;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" filled="f" stroked="f">
                  <v:textbox style="mso-fit-shape-to-text:t">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Q</w:t>
                        </w:r>
                      </w:p>
                    </w:txbxContent>
                  </v:textbox>
                </v:shape>
                <v:group id="组合 292" o:spid="_x0000_s1111" style="position:absolute;left:15932;top:2018;width:4900;height:3239" coordorigin="20164,2555"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roundrect id="圆角矩形 5" o:spid="_x0000_s1112" style="position:absolute;left:20164;top:2555;width:6202;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" filled="f" strokecolor="windowText" strokeweight="1pt">
                    <v:stroke joinstyle="miter"/>
                  </v:roundrect>
                  <v:group id="组合 353" o:spid="_x0000_s1113" style="position:absolute;left:21583;top:3501;width:3364;height:2207" coordorigin="21583,3501" coordsize="3363,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line id="直接连接符 354" o:spid="_x0000_s1114" style="position:absolute;flip:y;visibility:visible;mso-wrap-style:square" from="21583,3501" to="23107,3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" strokecolor="windowText" strokeweight=".5pt">
                      <v:stroke joinstyle="miter"/>
                    </v:line>
                    <v:line id="直接连接符 355" o:spid="_x0000_s1115" style="position:absolute;visibility:visible;mso-wrap-style:square" from="23055,3606" to="24947,5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" strokecolor="windowText" strokeweight=".5pt">
                      <v:stroke joinstyle="miter"/>
                    </v:line>
                  </v:group>
                </v:group>
                <v:shape id="文本框 110" o:spid="_x0000_s1116" type="#_x0000_t202" style="position:absolute;left:60662;width:26936;height:2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" filled="f"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shape>
                <v:shape id="等腰三角形 294" o:spid="_x0000_s1117" type="#_x0000_t5" style="position:absolute;left:46094;top:27705;width:3651;height:3148;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" filled="f" strokecolor="windowText" strokeweight="1pt"/>
                <v:shape id="等腰三角形 295" o:spid="_x0000_s1118" type="#_x0000_t5" style="position:absolute;left:59039;top:22655;width:1626;height:1936;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" filled="f" strokecolor="windowText" strokeweight="1pt"/>
                <v:shape id="肘形连接符 118" o:spid="_x0000_s1119" type="#_x0000_t33" style="position:absolute;left:57744;top:24591;width:2108;height:468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" strokecolor="windowText" strokeweight=".5pt"/>
                <v:group id="组合 297" o:spid="_x0000_s1120" style="position:absolute;left:52844;top:27659;width:4900;height:3238" coordorigin="57248,35006"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组合 347" o:spid="_x0000_s1121" style="position:absolute;left:58599;top:35951;width:3498;height:2208" coordorigin="58599,35951" coordsize="5255,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line id="直接连接符 349" o:spid="_x0000_s1122" style="position:absolute;flip:y;visibility:visible;mso-wrap-style:square" from="60491,35951" to="62015,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" strokecolor="windowText" strokeweight=".5pt">
                      <v:stroke joinstyle="miter"/>
                    </v:line>
                    <v:line id="直接连接符 350" o:spid="_x0000_s1123" style="position:absolute;visibility:visible;mso-wrap-style:square" from="61962,36057" to="63854,3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" strokecolor="windowText" strokeweight=".5pt">
                      <v:stroke joinstyle="miter"/>
                    </v:line>
                    <v:line id="直接连接符 351" o:spid="_x0000_s1124" style="position:absolute;flip:x;visibility:visible;mso-wrap-style:square" from="58599,36057" to="60491,38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" strokecolor="windowText" strokeweight=".5pt">
                      <v:stroke joinstyle="miter"/>
                    </v:line>
                  </v:group>
                  <v:roundrect id="圆角矩形 130" o:spid="_x0000_s1125" style="position:absolute;left:57248;top:35006;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" filled="f" strokecolor="windowText" strokeweight="1pt">
                    <v:stroke joinstyle="miter"/>
                  </v:roundrect>
                </v:group>
                <v:shape id="直接箭头连接符 298" o:spid="_x0000_s1126" type="#_x0000_t32" style="position:absolute;left:49494;top:29278;width:33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" strokecolor="windowText" strokeweight=".5pt">
                  <v:stroke endarrow="block" joinstyle="miter"/>
                </v:shape>
                <v:group id="组合 299" o:spid="_x0000_s1127" style="position:absolute;left:31578;top:24747;width:2574;height:2575" coordorigin="39965,31321"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oval id="椭圆 344" o:spid="_x0000_s1128" style="position:absolute;left:39965;top:31321;width:3259;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" filled="f" strokecolor="windowText" strokeweight="1pt">
                    <v:stroke joinstyle="miter"/>
                  </v:oval>
                  <v:line id="直接连接符 345" o:spid="_x0000_s1129" style="position:absolute;visibility:visible;mso-wrap-style:square" from="40442,31798" to="42746,34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" strokecolor="windowText" strokeweight=".5pt">
                    <v:stroke joinstyle="miter"/>
                  </v:line>
                  <v:line id="直接连接符 346" o:spid="_x0000_s1130" style="position:absolute;flip:y;visibility:visible;mso-wrap-style:square" from="40442,31798" to="42746,34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" strokecolor="windowText" strokeweight=".5pt">
                    <v:stroke joinstyle="miter"/>
                  </v:line>
                </v:group>
                <v:group id="组合 300" o:spid="_x0000_s1131" style="position:absolute;left:38698;top:36955;width:3155;height:3073" coordorigin="50234,46771" coordsize="3993,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oval id="椭圆 342" o:spid="_x0000_s1132" style="position:absolute;left:50234;top:46771;width:3994;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" filled="f" strokecolor="windowText" strokeweight="1pt">
                    <v:stroke joinstyle="miter"/>
                  </v:oval>
                  <v:shape id="任意多边形 144" o:spid="_x0000_s1133" style="position:absolute;left:50969;top:48070;width:2524;height:1291;visibility:visible;mso-wrap-style:square;v-text-anchor:middle" coordsize="252397,129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" path="m,64884c28027,28098,56055,-8688,84083,1822v28028,10510,56056,117366,84083,126124c196193,136704,255752,91159,252249,54373e" filled="f" strokecolor="windowText" strokeweight="1pt">
                    <v:stroke joinstyle="miter"/>
                    <v:path arrowok="t" o:connecttype="custom" o:connectlocs="0,64883;84083,1822;168167,127945;252250,54373" o:connectangles="0,0,0,0"/>
                  </v:shape>
                </v:group>
                <v:group id="组合 301" o:spid="_x0000_s1134" style="position:absolute;left:31578;top:30643;width:2574;height:2575" coordorigin="39965,38783" coordsize="3258,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oval id="椭圆 339" o:spid="_x0000_s1135" style="position:absolute;left:39965;top:38783;width:3259;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" filled="f" strokecolor="windowText" strokeweight="1pt">
                    <v:stroke joinstyle="miter"/>
                  </v:oval>
                  <v:line id="直接连接符 340" o:spid="_x0000_s1136" style="position:absolute;visibility:visible;mso-wrap-style:square" from="40442,39260" to="42746,4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" strokecolor="windowText" strokeweight=".5pt">
                    <v:stroke joinstyle="miter"/>
                  </v:line>
                  <v:line id="直接连接符 341" o:spid="_x0000_s1137" style="position:absolute;flip:y;visibility:visible;mso-wrap-style:square" from="40442,39260" to="42746,4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" strokecolor="windowText" strokeweight=".5pt">
                    <v:stroke joinstyle="miter"/>
                  </v:line>
                </v:group>
                <v:shape id="肘形连接符 149" o:spid="_x0000_s1138" type="#_x0000_t34" style="position:absolute;left:31753;top:28434;width:9633;height:741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" adj="19001" strokecolor="windowText" strokeweight=".5pt">
                  <v:stroke endarrow="block"/>
                </v:shape>
                <v:shape id="肘形连接符 150" o:spid="_x0000_s1139" type="#_x0000_t33" style="position:absolute;left:32865;top:33218;width:5833;height:527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" strokecolor="windowText" strokeweight=".5pt">
                  <v:stroke endarrow="block"/>
                </v:shape>
                <v:shape id="肘形连接符 154" o:spid="_x0000_s1140" type="#_x0000_t34" style="position:absolute;left:34152;top:29278;width:12194;height:265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" adj="6434" strokecolor="windowText" strokeweight=".5pt">
                  <v:stroke endarrow="block"/>
                </v:shape>
                <v:shape id="肘形连接符 155" o:spid="_x0000_s1141" type="#_x0000_t34" style="position:absolute;left:34152;top:26032;width:12194;height:324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" adj="6434" strokecolor="windowText" strokeweight=".5pt">
                  <v:stroke endarrow="block"/>
                </v:shape>
                <v:group id="组合 306" o:spid="_x0000_s1142" style="position:absolute;left:20497;top:30311;width:4900;height:3239" coordorigin="25941,38363"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">
                  <v:roundrect id="圆角矩形 162" o:spid="_x0000_s1143" style="position:absolute;left:25941;top:38363;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" filled="f" strokecolor="windowText" strokeweight="1pt">
                    <v:stroke joinstyle="miter"/>
                  </v:roundrect>
                  <v:group id="组合 336" o:spid="_x0000_s1144" style="position:absolute;left:27360;top:39309;width:3364;height:2207" coordorigin="27360,39309" coordsize="3363,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line id="直接连接符 337" o:spid="_x0000_s1145" style="position:absolute;flip:y;visibility:visible;mso-wrap-style:square" from="27360,39309" to="28884,39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" strokecolor="windowText" strokeweight=".5pt">
                      <v:stroke joinstyle="miter"/>
                    </v:line>
                    <v:line id="直接连接符 338" o:spid="_x0000_s1146" style="position:absolute;visibility:visible;mso-wrap-style:square" from="28832,39414" to="30724,41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" strokecolor="windowText" strokeweight=".5pt">
                      <v:stroke joinstyle="miter"/>
                    </v:line>
                  </v:group>
                </v:group>
                <v:group id="组合 307" o:spid="_x0000_s1147" style="position:absolute;left:20497;top:24415;width:4900;height:3239" coordorigin="25941,30900" coordsize="6201,4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roundrect id="圆角矩形 167" o:spid="_x0000_s1148" style="position:absolute;left:25941;top:30900;width:6201;height:4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" filled="f" strokecolor="windowText" strokeweight="1pt">
                    <v:stroke joinstyle="miter"/>
                  </v:roundrect>
                  <v:group id="组合 332" o:spid="_x0000_s1149" style="position:absolute;left:27360;top:31846;width:3364;height:2207" coordorigin="27360,31846" coordsize="3363,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line id="直接连接符 333" o:spid="_x0000_s1150" style="position:absolute;flip:y;visibility:visible;mso-wrap-style:square" from="27360,31846" to="28884,31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" strokecolor="windowText" strokeweight=".5pt">
                      <v:stroke joinstyle="miter"/>
                    </v:line>
                    <v:line id="直接连接符 334" o:spid="_x0000_s1151" style="position:absolute;visibility:visible;mso-wrap-style:square" from="28832,31951" to="30724,34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" strokecolor="windowText" strokeweight=".5pt">
                      <v:stroke joinstyle="miter"/>
                    </v:line>
                  </v:group>
                </v:group>
                <v:roundrect id="圆角矩形 173" o:spid="_x0000_s1152" style="position:absolute;left:5469;top:24415;width:4899;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" filled="f" strokecolor="windowText" strokeweight="1pt">
                  <v:stroke joinstyle="miter"/>
                  <v:textbo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ADC</w:t>
                        </w:r>
                      </w:p>
                    </w:txbxContent>
                  </v:textbox>
                </v:roundrect>
                <v:roundrect id="圆角矩形 174" o:spid="_x0000_s1153" style="position:absolute;left:5469;top:30311;width:4899;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" filled="f" strokecolor="windowText" strokeweight="1pt">
                  <v:stroke joinstyle="miter"/>
                  <v:textbox>
                    <w:txbxContent>
                      <w:p w:rsidR="004734D8" w:rsidRPr="00453A0F" w:rsidRDefault="004734D8" w:rsidP="00453A0F">
                        <w:pPr>
                          <w:pStyle w:val="NormalWeb"/>
                          <w:spacing w:before="0" w:beforeAutospacing="0" w:after="0" w:afterAutospacing="0"/>
                          <w:jc w:val="center"/>
                          <w:rPr>
                            <w:sz w:val="16"/>
                            <w:szCs w:val="16"/>
                          </w:rPr>
                        </w:pPr>
                        <w:r w:rsidRPr="00453A0F">
                          <w:rPr>
                            <w:rFonts w:ascii="Arial" w:hAnsi="Arial" w:cs="Arial"/>
                            <w:color w:val="000000"/>
                            <w:kern w:val="24"/>
                            <w:sz w:val="16"/>
                            <w:szCs w:val="16"/>
                          </w:rPr>
                          <w:t>ADC</w:t>
                        </w:r>
                      </w:p>
                    </w:txbxContent>
                  </v:textbox>
                </v:roundrect>
                <v:shape id="直接箭头连接符 310" o:spid="_x0000_s1154" type="#_x0000_t32" style="position:absolute;left:25397;top:26034;width:61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" strokecolor="windowText" strokeweight=".5pt">
                  <v:stroke endarrow="block" joinstyle="miter"/>
                </v:shape>
                <v:shape id="直接箭头连接符 311" o:spid="_x0000_s1155" type="#_x0000_t32" style="position:absolute;left:25397;top:31931;width:61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" strokecolor="windowText" strokeweight=".5pt">
                  <v:stroke endarrow="block" joinstyle="miter"/>
                </v:shape>
                <v:shape id="直接箭头连接符 312" o:spid="_x0000_s1156" type="#_x0000_t32" style="position:absolute;left:10368;top:26034;width:101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" strokecolor="windowText" strokeweight=".5pt">
                  <v:stroke endarrow="block" joinstyle="miter"/>
                </v:shape>
                <v:shape id="直接箭头连接符 313" o:spid="_x0000_s1157" type="#_x0000_t32" style="position:absolute;left:10368;top:31931;width:101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" strokecolor="windowText" strokeweight=".5pt">
                  <v:stroke endarrow="block" joinstyle="miter"/>
                </v:shape>
                <v:shape id="直接箭头连接符 314" o:spid="_x0000_s1158" type="#_x0000_t32" style="position:absolute;left:818;top:26034;width:46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" strokecolor="windowText" strokeweight=".5pt">
                  <v:stroke endarrow="block" joinstyle="miter"/>
                </v:shape>
                <v:shape id="直接箭头连接符 315" o:spid="_x0000_s1159" type="#_x0000_t32" style="position:absolute;left:818;top:31931;width:46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" strokecolor="windowText" strokeweight=".5pt">
                  <v:stroke endarrow="block" joinstyle="miter"/>
                </v:shape>
                <v:shape id="文本框 196" o:spid="_x0000_s1160" type="#_x0000_t202" style="position:absolute;left:1172;top:23834;width:2114;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" filled="f" stroked="f">
                  <v:textbox style="mso-fit-shape-to-text:t">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I</w:t>
                        </w:r>
                      </w:p>
                    </w:txbxContent>
                  </v:textbox>
                </v:shape>
                <v:shape id="文本框 197" o:spid="_x0000_s1161" type="#_x0000_t202" style="position:absolute;left:1172;top:29729;width:2622;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" filled="f" stroked="f">
                  <v:textbox style="mso-fit-shape-to-text:t">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Q</w:t>
                        </w:r>
                      </w:p>
                    </w:txbxContent>
                  </v:textbox>
                </v:shape>
                <v:shape id="文本框 199" o:spid="_x0000_s1162" type="#_x0000_t202" style="position:absolute;left:54508;top:20484;width:35452;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" filled="f"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01" o:spid="_x0000_s1163" type="#_x0000_t67" style="position:absolute;left:67752;top:3955;width:1661;height:15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" adj="20475" filled="f" strokecolor="windowText" strokeweight="1pt"/>
                <v:shape id="文本框 202" o:spid="_x0000_s1164" type="#_x0000_t202" style="position:absolute;left:69491;top:10076;width:5423;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" filled="f" stroked="f">
                  <v:textbox style="mso-fit-shape-to-text:t">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 xml:space="preserve">Delay </w:t>
                        </w:r>
                        <m:oMath>
                          <m:r>
                            <w:rPr>
                              <w:rFonts w:ascii="Cambria Math" w:hAnsi="Cambria Math" w:cs="Arial"/>
                              <w:color w:val="000000"/>
                              <w:kern w:val="24"/>
                              <w:sz w:val="16"/>
                              <w:szCs w:val="16"/>
                            </w:rPr>
                            <m:t>τ</m:t>
                          </m:r>
                        </m:oMath>
                      </w:p>
                    </w:txbxContent>
                  </v:textbox>
                </v:shape>
                <v:rect id="矩形 322" o:spid="_x0000_s1165" style="position:absolute;left:29528;top:28489;width:8820;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" filled="f"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e>
                            </m:func>
                          </m:oMath>
                        </m:oMathPara>
                      </w:p>
                    </w:txbxContent>
                  </v:textbox>
                </v:rect>
                <v:rect id="矩形 323" o:spid="_x0000_s1166" style="position:absolute;left:29528;top:33887;width:9436;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" filled="f"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e>
                            </m:func>
                          </m:oMath>
                        </m:oMathPara>
                      </w:p>
                    </w:txbxContent>
                  </v:textbox>
                </v:rect>
                <v:shape id="文本框 205" o:spid="_x0000_s1167" type="#_x0000_t202" style="position:absolute;left:13199;top:41657;width:67109;height:6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it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" filled="f" stroked="f">
                  <v:textbox>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r>
                              <w:rPr>
                                <w:rFonts w:ascii="Cambria Math" w:hAnsi="Cambria Math"/>
                                <w:color w:val="000000"/>
                                <w:kern w:val="24"/>
                                <w:sz w:val="16"/>
                                <w:szCs w:val="16"/>
                              </w:rPr>
                              <m:t>+j</m:t>
                            </m:r>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r>
                              <w:rPr>
                                <w:rFonts w:ascii="Cambria Math" w:hAnsi="Cambria Math"/>
                                <w:color w:val="000000"/>
                                <w:kern w:val="24"/>
                                <w:sz w:val="16"/>
                                <w:szCs w:val="16"/>
                              </w:rPr>
                              <m:t>=</m:t>
                            </m:r>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sSup>
                                  <m:sSupPr>
                                    <m:ctrlPr>
                                      <w:rPr>
                                        <w:rFonts w:ascii="Cambria Math" w:eastAsia="宋体" w:hAnsi="Cambria Math" w:cs="宋体"/>
                                        <w:i/>
                                        <w:iCs/>
                                        <w:color w:val="000000"/>
                                        <w:kern w:val="24"/>
                                        <w:sz w:val="16"/>
                                        <w:szCs w:val="16"/>
                                      </w:rPr>
                                    </m:ctrlPr>
                                  </m:sSupPr>
                                  <m:e>
                                    <m:r>
                                      <w:rPr>
                                        <w:rFonts w:ascii="Cambria Math" w:hAnsi="Cambria Math"/>
                                        <w:color w:val="000000"/>
                                        <w:kern w:val="24"/>
                                        <w:sz w:val="16"/>
                                        <w:szCs w:val="16"/>
                                      </w:rPr>
                                      <m:t>e</m:t>
                                    </m:r>
                                  </m:e>
                                  <m:sup>
                                    <m:r>
                                      <w:rPr>
                                        <w:rFonts w:ascii="Cambria Math" w:hAnsi="Cambria Math"/>
                                        <w:color w:val="000000"/>
                                        <w:kern w:val="24"/>
                                        <w:sz w:val="16"/>
                                        <w:szCs w:val="16"/>
                                      </w:rPr>
                                      <m:t>-j</m:t>
                                    </m:r>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sup>
                                </m:sSup>
                                <m:r>
                                  <w:rPr>
                                    <w:rFonts w:ascii="Cambria Math" w:hAnsi="Cambria Math"/>
                                    <w:color w:val="000000"/>
                                    <w:kern w:val="24"/>
                                    <w:sz w:val="16"/>
                                    <w:szCs w:val="16"/>
                                  </w:rPr>
                                  <m:t>+j</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sSup>
                                  <m:sSupPr>
                                    <m:ctrlPr>
                                      <w:rPr>
                                        <w:rFonts w:ascii="Cambria Math" w:eastAsia="宋体" w:hAnsi="Cambria Math" w:cs="宋体"/>
                                        <w:i/>
                                        <w:iCs/>
                                        <w:color w:val="000000"/>
                                        <w:kern w:val="24"/>
                                        <w:sz w:val="16"/>
                                        <w:szCs w:val="16"/>
                                      </w:rPr>
                                    </m:ctrlPr>
                                  </m:sSupPr>
                                  <m:e>
                                    <m:r>
                                      <w:rPr>
                                        <w:rFonts w:ascii="Cambria Math" w:hAnsi="Cambria Math"/>
                                        <w:color w:val="000000"/>
                                        <w:kern w:val="24"/>
                                        <w:sz w:val="16"/>
                                        <w:szCs w:val="16"/>
                                      </w:rPr>
                                      <m:t>e</m:t>
                                    </m:r>
                                  </m:e>
                                  <m:sup>
                                    <m:r>
                                      <w:rPr>
                                        <w:rFonts w:ascii="Cambria Math" w:hAnsi="Cambria Math"/>
                                        <w:color w:val="000000"/>
                                        <w:kern w:val="24"/>
                                        <w:sz w:val="16"/>
                                        <w:szCs w:val="16"/>
                                      </w:rPr>
                                      <m:t>-j</m:t>
                                    </m:r>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sup>
                                </m:sSup>
                              </m:e>
                            </m:d>
                            <m:r>
                              <w:rPr>
                                <w:rFonts w:ascii="Cambria Math" w:hAnsi="Cambria Math"/>
                                <w:color w:val="000000"/>
                                <w:kern w:val="24"/>
                                <w:sz w:val="16"/>
                                <w:szCs w:val="16"/>
                              </w:rPr>
                              <m:t>=</m:t>
                            </m:r>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r>
                                  <w:rPr>
                                    <w:rFonts w:ascii="Cambria Math" w:hAnsi="Cambria Math"/>
                                    <w:color w:val="000000"/>
                                    <w:kern w:val="24"/>
                                    <w:sz w:val="16"/>
                                    <w:szCs w:val="16"/>
                                  </w:rPr>
                                  <m:t>+j</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exp</m:t>
                                </m:r>
                              </m:fName>
                              <m:e>
                                <m:d>
                                  <m:dPr>
                                    <m:begChr m:val="["/>
                                    <m:endChr m:val="]"/>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-j</m:t>
                                    </m:r>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e>
                                    </m:d>
                                  </m:e>
                                </m:d>
                              </m:e>
                            </m:func>
                          </m:oMath>
                        </m:oMathPara>
                      </w:p>
                    </w:txbxContent>
                  </v:textbox>
                </v:shape>
                <v:rect id="矩形 325" o:spid="_x0000_s1168" style="position:absolute;top:19390;width:26809;height:4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" fillcolor="#e2efd9 [665]"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oMath>
                        </m:oMathPara>
                      </w:p>
                    </w:txbxContent>
                  </v:textbox>
                </v:rect>
                <v:rect id="矩形 326" o:spid="_x0000_s1169" style="position:absolute;top:33988;width:26811;height:4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" fillcolor="#fff2cc [663]"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
                              <m:fPr>
                                <m:ctrlPr>
                                  <w:rPr>
                                    <w:rFonts w:ascii="Cambria Math" w:eastAsia="宋体" w:hAnsi="Cambria Math" w:cs="宋体"/>
                                    <w:i/>
                                    <w:iCs/>
                                    <w:color w:val="000000"/>
                                    <w:kern w:val="24"/>
                                    <w:sz w:val="16"/>
                                    <w:szCs w:val="16"/>
                                  </w:rPr>
                                </m:ctrlPr>
                              </m:fPr>
                              <m:num>
                                <m:r>
                                  <w:rPr>
                                    <w:rFonts w:ascii="Cambria Math" w:hAnsi="Cambria Math"/>
                                    <w:color w:val="000000"/>
                                    <w:kern w:val="24"/>
                                    <w:sz w:val="16"/>
                                    <w:szCs w:val="16"/>
                                  </w:rPr>
                                  <m:t>1</m:t>
                                </m:r>
                              </m:num>
                              <m:den>
                                <m:r>
                                  <w:rPr>
                                    <w:rFonts w:ascii="Cambria Math" w:hAnsi="Cambria Math"/>
                                    <w:color w:val="000000"/>
                                    <w:kern w:val="24"/>
                                    <w:sz w:val="16"/>
                                    <w:szCs w:val="16"/>
                                  </w:rPr>
                                  <m:t>2</m:t>
                                </m:r>
                              </m:den>
                            </m:f>
                            <m:d>
                              <m:dPr>
                                <m:begChr m:val="["/>
                                <m:endChr m:val="]"/>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x</m:t>
                                    </m:r>
                                  </m:e>
                                  <m:sub>
                                    <m:r>
                                      <w:rPr>
                                        <w:rFonts w:ascii="Cambria Math" w:hAnsi="Cambria Math"/>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t-τ</m:t>
                                    </m:r>
                                  </m:e>
                                </m:d>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τ+</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1</m:t>
                                            </m:r>
                                          </m:sub>
                                        </m:sSub>
                                        <m:r>
                                          <w:rPr>
                                            <w:rFonts w:ascii="Cambria Math" w:hAnsi="Cambria Math"/>
                                            <w:color w:val="000000"/>
                                            <w:kern w:val="24"/>
                                            <w:sz w:val="16"/>
                                            <w:szCs w:val="16"/>
                                          </w:rPr>
                                          <m: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e>
                            </m:d>
                          </m:oMath>
                        </m:oMathPara>
                      </w:p>
                    </w:txbxContent>
                  </v:textbox>
                </v:rect>
                <v:rect id="矩形 327" o:spid="_x0000_s1170" style="position:absolute;left:28759;top:4731;width:8839;height:2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" filled="f"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cos</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rect id="矩形 328" o:spid="_x0000_s1171" style="position:absolute;left:28759;top:10140;width:9633;height:2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" filled="f" stroked="f">
                  <v:textbox style="mso-fit-shape-to-text:t">
                    <w:txbxContent>
                      <w:p w:rsidR="004734D8" w:rsidRPr="00453A0F" w:rsidRDefault="004734D8" w:rsidP="00453A0F">
                        <w:pPr>
                          <w:pStyle w:val="NormalWeb"/>
                          <w:spacing w:before="0" w:beforeAutospacing="0" w:after="0" w:afterAutospacing="0"/>
                          <w:rPr>
                            <w:sz w:val="16"/>
                            <w:szCs w:val="16"/>
                          </w:rPr>
                        </w:pPr>
                        <m:oMathPara>
                          <m:oMathParaPr>
                            <m:jc m:val="centerGroup"/>
                          </m:oMathParaPr>
                          <m:oMath>
                            <m:r>
                              <w:rPr>
                                <w:rFonts w:ascii="Cambria Math" w:hAnsi="Cambria Math"/>
                                <w:color w:val="000000"/>
                                <w:kern w:val="24"/>
                                <w:sz w:val="16"/>
                                <w:szCs w:val="16"/>
                              </w:rPr>
                              <m:t>-</m:t>
                            </m:r>
                            <m:func>
                              <m:funcPr>
                                <m:ctrlPr>
                                  <w:rPr>
                                    <w:rFonts w:ascii="Cambria Math" w:eastAsia="宋体" w:hAnsi="Cambria Math" w:cs="宋体"/>
                                    <w:i/>
                                    <w:iCs/>
                                    <w:color w:val="000000"/>
                                    <w:kern w:val="24"/>
                                    <w:sz w:val="16"/>
                                    <w:szCs w:val="16"/>
                                  </w:rPr>
                                </m:ctrlPr>
                              </m:funcPr>
                              <m:fName>
                                <m:r>
                                  <m:rPr>
                                    <m:sty m:val="p"/>
                                  </m:rPr>
                                  <w:rPr>
                                    <w:rFonts w:ascii="Cambria Math" w:hAnsi="Cambria Math"/>
                                    <w:color w:val="000000"/>
                                    <w:kern w:val="24"/>
                                    <w:sz w:val="16"/>
                                    <w:szCs w:val="16"/>
                                  </w:rPr>
                                  <m:t>sin</m:t>
                                </m:r>
                              </m:fName>
                              <m:e>
                                <m:d>
                                  <m:dPr>
                                    <m:ctrlPr>
                                      <w:rPr>
                                        <w:rFonts w:ascii="Cambria Math" w:eastAsia="宋体" w:hAnsi="Cambria Math" w:cs="宋体"/>
                                        <w:i/>
                                        <w:iCs/>
                                        <w:color w:val="000000"/>
                                        <w:kern w:val="24"/>
                                        <w:sz w:val="16"/>
                                        <w:szCs w:val="16"/>
                                      </w:rPr>
                                    </m:ctrlPr>
                                  </m:dPr>
                                  <m:e>
                                    <m:r>
                                      <w:rPr>
                                        <w:rFonts w:ascii="Cambria Math" w:hAnsi="Cambria Math"/>
                                        <w:color w:val="000000"/>
                                        <w:kern w:val="24"/>
                                        <w:sz w:val="16"/>
                                        <w:szCs w:val="16"/>
                                      </w:rPr>
                                      <m:t>2π</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f</m:t>
                                        </m:r>
                                      </m:e>
                                      <m:sub>
                                        <m:r>
                                          <w:rPr>
                                            <w:rFonts w:ascii="Cambria Math" w:hAnsi="Cambria Math"/>
                                            <w:color w:val="000000"/>
                                            <w:kern w:val="24"/>
                                            <w:sz w:val="16"/>
                                            <w:szCs w:val="16"/>
                                          </w:rPr>
                                          <m:t>c</m:t>
                                        </m:r>
                                      </m:sub>
                                    </m:sSub>
                                    <m:r>
                                      <w:rPr>
                                        <w:rFonts w:ascii="Cambria Math" w:hAnsi="Cambria Math"/>
                                        <w:color w:val="000000"/>
                                        <w:kern w:val="24"/>
                                        <w:sz w:val="16"/>
                                        <w:szCs w:val="16"/>
                                      </w:rPr>
                                      <m:t>t+</m:t>
                                    </m:r>
                                    <m:sSub>
                                      <m:sSubPr>
                                        <m:ctrlPr>
                                          <w:rPr>
                                            <w:rFonts w:ascii="Cambria Math" w:eastAsia="宋体" w:hAnsi="Cambria Math" w:cs="宋体"/>
                                            <w:i/>
                                            <w:iCs/>
                                            <w:color w:val="000000"/>
                                            <w:kern w:val="24"/>
                                            <w:sz w:val="16"/>
                                            <w:szCs w:val="16"/>
                                          </w:rPr>
                                        </m:ctrlPr>
                                      </m:sSubPr>
                                      <m:e>
                                        <m:r>
                                          <w:rPr>
                                            <w:rFonts w:ascii="Cambria Math" w:hAnsi="Cambria Math"/>
                                            <w:color w:val="000000"/>
                                            <w:kern w:val="24"/>
                                            <w:sz w:val="16"/>
                                            <w:szCs w:val="16"/>
                                          </w:rPr>
                                          <m:t>ϕ</m:t>
                                        </m:r>
                                      </m:e>
                                      <m:sub>
                                        <m:r>
                                          <w:rPr>
                                            <w:rFonts w:ascii="Cambria Math" w:hAnsi="Cambria Math"/>
                                            <w:color w:val="000000"/>
                                            <w:kern w:val="24"/>
                                            <w:sz w:val="16"/>
                                            <w:szCs w:val="16"/>
                                          </w:rPr>
                                          <m:t>0</m:t>
                                        </m:r>
                                      </m:sub>
                                    </m:sSub>
                                  </m:e>
                                </m:d>
                              </m:e>
                            </m:func>
                          </m:oMath>
                        </m:oMathPara>
                      </w:p>
                    </w:txbxContent>
                  </v:textbox>
                </v:rect>
                <v:shape id="文本框 211" o:spid="_x0000_s1172" type="#_x0000_t202" style="position:absolute;left:33641;top:36830;width:396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" filled="f" stroked="f">
                  <v:textbox style="mso-fit-shape-to-text:t">
                    <w:txbxContent>
                      <w:p w:rsidR="004734D8" w:rsidRPr="00453A0F" w:rsidRDefault="004734D8" w:rsidP="00453A0F">
                        <w:pPr>
                          <w:pStyle w:val="NormalWeb"/>
                          <w:spacing w:before="0" w:beforeAutospacing="0" w:after="0" w:afterAutospacing="0"/>
                          <w:rPr>
                            <w:sz w:val="16"/>
                            <w:szCs w:val="16"/>
                          </w:rPr>
                        </w:pPr>
                        <w:r w:rsidRPr="00453A0F">
                          <w:rPr>
                            <w:rFonts w:ascii="Arial" w:hAnsi="Arial" w:cs="Arial"/>
                            <w:color w:val="000000"/>
                            <w:kern w:val="24"/>
                            <w:sz w:val="16"/>
                            <w:szCs w:val="16"/>
                          </w:rPr>
                          <w:t>-Pi/2</w:t>
                        </w:r>
                      </w:p>
                    </w:txbxContent>
                  </v:textbox>
                </v:shape>
                <v:shape id="连接符: 肘形 28" o:spid="_x0000_s1173" type="#_x0000_t33" style="position:absolute;left:-2603;top:29337;width:19223;height:1238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" strokecolor="black [3213]" strokeweight="4.5pt">
                  <v:stroke endarrow="block"/>
                </v:shape>
                <v:rect id="矩形 375" o:spid="_x0000_s1174" style="position:absolute;left:21618;top:1315;width:3969;height:2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" filled="f"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eastAsia="宋体" w:hAnsi="Cambria Math" w:cs="宋体"/>
                                    <w:color w:val="000000"/>
                                    <w:kern w:val="24"/>
                                    <w:sz w:val="16"/>
                                    <w:szCs w:val="16"/>
                                  </w:rPr>
                                  <m:t>x</m:t>
                                </m:r>
                              </m:e>
                              <m:sub>
                                <m:r>
                                  <w:rPr>
                                    <w:rFonts w:ascii="Cambria Math" w:eastAsia="宋体" w:hAnsi="Cambria Math" w:cs="宋体"/>
                                    <w:color w:val="000000"/>
                                    <w:kern w:val="24"/>
                                    <w:sz w:val="16"/>
                                    <w:szCs w:val="16"/>
                                  </w:rPr>
                                  <m:t>I</m:t>
                                </m:r>
                              </m:sub>
                            </m:sSub>
                            <m:d>
                              <m:dPr>
                                <m:ctrlPr>
                                  <w:rPr>
                                    <w:rFonts w:ascii="Cambria Math" w:eastAsia="宋体" w:hAnsi="Cambria Math" w:cs="宋体"/>
                                    <w:i/>
                                    <w:iCs/>
                                    <w:color w:val="000000"/>
                                    <w:kern w:val="24"/>
                                    <w:sz w:val="16"/>
                                    <w:szCs w:val="16"/>
                                  </w:rPr>
                                </m:ctrlPr>
                              </m:dPr>
                              <m:e>
                                <m:r>
                                  <w:rPr>
                                    <w:rFonts w:ascii="Cambria Math" w:eastAsia="宋体" w:hAnsi="Cambria Math" w:cs="宋体"/>
                                    <w:color w:val="000000"/>
                                    <w:kern w:val="24"/>
                                    <w:sz w:val="16"/>
                                    <w:szCs w:val="16"/>
                                  </w:rPr>
                                  <m:t>t</m:t>
                                </m:r>
                              </m:e>
                            </m:d>
                          </m:oMath>
                        </m:oMathPara>
                      </w:p>
                    </w:txbxContent>
                  </v:textbox>
                </v:rect>
                <v:rect id="矩形 376" o:spid="_x0000_s1175" style="position:absolute;left:21618;top:6844;width:4178;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" filled="f" stroked="f">
                  <v:textbox style="mso-fit-shape-to-text:t">
                    <w:txbxContent>
                      <w:p w:rsidR="004734D8" w:rsidRPr="00453A0F" w:rsidRDefault="00966F16" w:rsidP="00453A0F">
                        <w:pPr>
                          <w:pStyle w:val="NormalWeb"/>
                          <w:spacing w:before="0" w:beforeAutospacing="0" w:after="0" w:afterAutospacing="0"/>
                          <w:rPr>
                            <w:sz w:val="16"/>
                            <w:szCs w:val="16"/>
                          </w:rPr>
                        </w:pPr>
                        <m:oMathPara>
                          <m:oMathParaPr>
                            <m:jc m:val="centerGroup"/>
                          </m:oMathParaPr>
                          <m:oMath>
                            <m:sSub>
                              <m:sSubPr>
                                <m:ctrlPr>
                                  <w:rPr>
                                    <w:rFonts w:ascii="Cambria Math" w:eastAsia="宋体" w:hAnsi="Cambria Math" w:cs="宋体"/>
                                    <w:i/>
                                    <w:iCs/>
                                    <w:color w:val="000000"/>
                                    <w:kern w:val="24"/>
                                    <w:sz w:val="16"/>
                                    <w:szCs w:val="16"/>
                                  </w:rPr>
                                </m:ctrlPr>
                              </m:sSubPr>
                              <m:e>
                                <m:r>
                                  <w:rPr>
                                    <w:rFonts w:ascii="Cambria Math" w:eastAsia="宋体" w:hAnsi="Cambria Math" w:cs="宋体"/>
                                    <w:color w:val="000000"/>
                                    <w:kern w:val="24"/>
                                    <w:sz w:val="16"/>
                                    <w:szCs w:val="16"/>
                                  </w:rPr>
                                  <m:t>x</m:t>
                                </m:r>
                              </m:e>
                              <m:sub>
                                <m:r>
                                  <w:rPr>
                                    <w:rFonts w:ascii="Cambria Math" w:eastAsia="宋体" w:hAnsi="Cambria Math" w:cs="宋体"/>
                                    <w:color w:val="000000"/>
                                    <w:kern w:val="24"/>
                                    <w:sz w:val="16"/>
                                    <w:szCs w:val="16"/>
                                  </w:rPr>
                                  <m:t>Q</m:t>
                                </m:r>
                              </m:sub>
                            </m:sSub>
                            <m:d>
                              <m:dPr>
                                <m:ctrlPr>
                                  <w:rPr>
                                    <w:rFonts w:ascii="Cambria Math" w:eastAsia="宋体" w:hAnsi="Cambria Math" w:cs="宋体"/>
                                    <w:i/>
                                    <w:iCs/>
                                    <w:color w:val="000000"/>
                                    <w:kern w:val="24"/>
                                    <w:sz w:val="16"/>
                                    <w:szCs w:val="16"/>
                                  </w:rPr>
                                </m:ctrlPr>
                              </m:dPr>
                              <m:e>
                                <m:r>
                                  <w:rPr>
                                    <w:rFonts w:ascii="Cambria Math" w:eastAsia="宋体" w:hAnsi="Cambria Math" w:cs="宋体"/>
                                    <w:color w:val="000000"/>
                                    <w:kern w:val="24"/>
                                    <w:sz w:val="16"/>
                                    <w:szCs w:val="16"/>
                                  </w:rPr>
                                  <m:t>t</m:t>
                                </m:r>
                              </m:e>
                            </m:d>
                          </m:oMath>
                        </m:oMathPara>
                      </w:p>
                    </w:txbxContent>
                  </v:textbox>
                </v:rect>
                <w10:anchorlock/>
              </v:group>
            </w:pict>
          </mc:Fallback>
        </mc:AlternateContent>
      </w:r>
    </w:p>
    <w:p w:rsidR="00453A0F" w:rsidRPr="00740D12" w:rsidRDefault="00F431E2" w:rsidP="00F431E2">
      <w:pPr>
        <w:pStyle w:val="Caption"/>
        <w:jc w:val="center"/>
      </w:pPr>
      <w:r>
        <w:t xml:space="preserve">Figure </w:t>
      </w:r>
      <w:r>
        <w:fldChar w:fldCharType="begin"/>
      </w:r>
      <w:r>
        <w:instrText xml:space="preserve"> SEQ Figure \* ARABIC </w:instrText>
      </w:r>
      <w:r>
        <w:fldChar w:fldCharType="separate"/>
      </w:r>
      <w:r w:rsidR="00B53DF6">
        <w:rPr>
          <w:noProof/>
        </w:rPr>
        <w:t>3</w:t>
      </w:r>
      <w:r>
        <w:fldChar w:fldCharType="end"/>
      </w:r>
      <w:r>
        <w:t xml:space="preserve"> Illustration of carrier phase measurement using I/Q branches</w:t>
      </w:r>
    </w:p>
    <w:sectPr w:rsidR="00453A0F" w:rsidRPr="00740D12" w:rsidSect="00453A0F">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F16" w:rsidRDefault="00966F16" w:rsidP="0052762B">
      <w:r>
        <w:separator/>
      </w:r>
    </w:p>
  </w:endnote>
  <w:endnote w:type="continuationSeparator" w:id="0">
    <w:p w:rsidR="00966F16" w:rsidRDefault="00966F1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4D8" w:rsidRDefault="004734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F16" w:rsidRDefault="00966F16" w:rsidP="0052762B">
      <w:r>
        <w:separator/>
      </w:r>
    </w:p>
  </w:footnote>
  <w:footnote w:type="continuationSeparator" w:id="0">
    <w:p w:rsidR="00966F16" w:rsidRDefault="00966F1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7427"/>
    <w:multiLevelType w:val="hybridMultilevel"/>
    <w:tmpl w:val="8CE6BF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DD1E60B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4650"/>
        </w:tabs>
        <w:ind w:left="4253"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8C2816"/>
    <w:multiLevelType w:val="hybridMultilevel"/>
    <w:tmpl w:val="2A52E4D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6D5DFE"/>
    <w:multiLevelType w:val="hybridMultilevel"/>
    <w:tmpl w:val="673843F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8151C3"/>
    <w:multiLevelType w:val="hybridMultilevel"/>
    <w:tmpl w:val="EF66BE5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5E6B0D"/>
    <w:multiLevelType w:val="hybridMultilevel"/>
    <w:tmpl w:val="217044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BAB0FB5"/>
    <w:multiLevelType w:val="hybridMultilevel"/>
    <w:tmpl w:val="1A4AC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4"/>
  </w:num>
  <w:num w:numId="5">
    <w:abstractNumId w:val="13"/>
  </w:num>
  <w:num w:numId="6">
    <w:abstractNumId w:val="5"/>
  </w:num>
  <w:num w:numId="7">
    <w:abstractNumId w:val="11"/>
  </w:num>
  <w:num w:numId="8">
    <w:abstractNumId w:val="16"/>
  </w:num>
  <w:num w:numId="9">
    <w:abstractNumId w:val="4"/>
  </w:num>
  <w:num w:numId="10">
    <w:abstractNumId w:val="9"/>
  </w:num>
  <w:num w:numId="11">
    <w:abstractNumId w:val="10"/>
  </w:num>
  <w:num w:numId="12">
    <w:abstractNumId w:val="1"/>
  </w:num>
  <w:num w:numId="13">
    <w:abstractNumId w:val="3"/>
  </w:num>
  <w:num w:numId="14">
    <w:abstractNumId w:val="0"/>
  </w:num>
  <w:num w:numId="15">
    <w:abstractNumId w:val="15"/>
  </w:num>
  <w:num w:numId="16">
    <w:abstractNumId w:val="8"/>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11"/>
    <w:rsid w:val="00014963"/>
    <w:rsid w:val="00014C47"/>
    <w:rsid w:val="00014E7F"/>
    <w:rsid w:val="00015181"/>
    <w:rsid w:val="00016592"/>
    <w:rsid w:val="00016D17"/>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2BE"/>
    <w:rsid w:val="0002394E"/>
    <w:rsid w:val="00023F5A"/>
    <w:rsid w:val="0002475A"/>
    <w:rsid w:val="0002483B"/>
    <w:rsid w:val="00024B66"/>
    <w:rsid w:val="00024EBF"/>
    <w:rsid w:val="000256A1"/>
    <w:rsid w:val="00026904"/>
    <w:rsid w:val="00026A59"/>
    <w:rsid w:val="00026F5D"/>
    <w:rsid w:val="0002723D"/>
    <w:rsid w:val="00030C71"/>
    <w:rsid w:val="00031165"/>
    <w:rsid w:val="0003125D"/>
    <w:rsid w:val="00031383"/>
    <w:rsid w:val="000314C4"/>
    <w:rsid w:val="00031CC0"/>
    <w:rsid w:val="00032561"/>
    <w:rsid w:val="000326E2"/>
    <w:rsid w:val="00032977"/>
    <w:rsid w:val="00032B28"/>
    <w:rsid w:val="00032FF7"/>
    <w:rsid w:val="0003316B"/>
    <w:rsid w:val="00033F47"/>
    <w:rsid w:val="00034BF3"/>
    <w:rsid w:val="00034F28"/>
    <w:rsid w:val="0003564D"/>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1B98"/>
    <w:rsid w:val="00062095"/>
    <w:rsid w:val="00062143"/>
    <w:rsid w:val="000623F7"/>
    <w:rsid w:val="00062803"/>
    <w:rsid w:val="00062E8E"/>
    <w:rsid w:val="000633D5"/>
    <w:rsid w:val="00063B92"/>
    <w:rsid w:val="00063EED"/>
    <w:rsid w:val="0006423A"/>
    <w:rsid w:val="000648E9"/>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A8"/>
    <w:rsid w:val="00072FAF"/>
    <w:rsid w:val="00073D2A"/>
    <w:rsid w:val="00073D3B"/>
    <w:rsid w:val="0007587C"/>
    <w:rsid w:val="000761DE"/>
    <w:rsid w:val="00076EC6"/>
    <w:rsid w:val="00077062"/>
    <w:rsid w:val="00077C0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2023"/>
    <w:rsid w:val="000923CF"/>
    <w:rsid w:val="00092EF0"/>
    <w:rsid w:val="0009333B"/>
    <w:rsid w:val="000947DE"/>
    <w:rsid w:val="00094940"/>
    <w:rsid w:val="00094AE2"/>
    <w:rsid w:val="00094DD8"/>
    <w:rsid w:val="0009544E"/>
    <w:rsid w:val="0009570D"/>
    <w:rsid w:val="0009612A"/>
    <w:rsid w:val="000967AD"/>
    <w:rsid w:val="000973F5"/>
    <w:rsid w:val="00097608"/>
    <w:rsid w:val="00097838"/>
    <w:rsid w:val="0009783A"/>
    <w:rsid w:val="00097C02"/>
    <w:rsid w:val="000A00B4"/>
    <w:rsid w:val="000A016B"/>
    <w:rsid w:val="000A16D1"/>
    <w:rsid w:val="000A1CF5"/>
    <w:rsid w:val="000A244A"/>
    <w:rsid w:val="000A2529"/>
    <w:rsid w:val="000A2B13"/>
    <w:rsid w:val="000A3647"/>
    <w:rsid w:val="000A3954"/>
    <w:rsid w:val="000A471D"/>
    <w:rsid w:val="000A476C"/>
    <w:rsid w:val="000A5151"/>
    <w:rsid w:val="000A5594"/>
    <w:rsid w:val="000A5943"/>
    <w:rsid w:val="000A5ABE"/>
    <w:rsid w:val="000A6811"/>
    <w:rsid w:val="000A706F"/>
    <w:rsid w:val="000A7819"/>
    <w:rsid w:val="000A7B11"/>
    <w:rsid w:val="000A7C07"/>
    <w:rsid w:val="000B018D"/>
    <w:rsid w:val="000B0854"/>
    <w:rsid w:val="000B0AE6"/>
    <w:rsid w:val="000B0BA7"/>
    <w:rsid w:val="000B0EBD"/>
    <w:rsid w:val="000B13B8"/>
    <w:rsid w:val="000B1502"/>
    <w:rsid w:val="000B15BA"/>
    <w:rsid w:val="000B1F1E"/>
    <w:rsid w:val="000B2861"/>
    <w:rsid w:val="000B36BA"/>
    <w:rsid w:val="000B393B"/>
    <w:rsid w:val="000B3B5B"/>
    <w:rsid w:val="000B3F62"/>
    <w:rsid w:val="000B4203"/>
    <w:rsid w:val="000B47DB"/>
    <w:rsid w:val="000B49CF"/>
    <w:rsid w:val="000B4A69"/>
    <w:rsid w:val="000B5225"/>
    <w:rsid w:val="000B5449"/>
    <w:rsid w:val="000B5A70"/>
    <w:rsid w:val="000B5EEC"/>
    <w:rsid w:val="000B622C"/>
    <w:rsid w:val="000B650D"/>
    <w:rsid w:val="000B652E"/>
    <w:rsid w:val="000B6621"/>
    <w:rsid w:val="000B73D6"/>
    <w:rsid w:val="000B770A"/>
    <w:rsid w:val="000B7D93"/>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887"/>
    <w:rsid w:val="000C7AAC"/>
    <w:rsid w:val="000C7C7C"/>
    <w:rsid w:val="000D02AA"/>
    <w:rsid w:val="000D0B01"/>
    <w:rsid w:val="000D1172"/>
    <w:rsid w:val="000D12D4"/>
    <w:rsid w:val="000D13D8"/>
    <w:rsid w:val="000D13E1"/>
    <w:rsid w:val="000D1FEC"/>
    <w:rsid w:val="000D22DB"/>
    <w:rsid w:val="000D2359"/>
    <w:rsid w:val="000D2A60"/>
    <w:rsid w:val="000D2BCF"/>
    <w:rsid w:val="000D355E"/>
    <w:rsid w:val="000D4391"/>
    <w:rsid w:val="000D4A00"/>
    <w:rsid w:val="000D4FEE"/>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2D8E"/>
    <w:rsid w:val="000E30A8"/>
    <w:rsid w:val="000E3503"/>
    <w:rsid w:val="000E3995"/>
    <w:rsid w:val="000E3DDF"/>
    <w:rsid w:val="000E3E80"/>
    <w:rsid w:val="000E413F"/>
    <w:rsid w:val="000E41EC"/>
    <w:rsid w:val="000E4890"/>
    <w:rsid w:val="000E48B6"/>
    <w:rsid w:val="000E5033"/>
    <w:rsid w:val="000E51BF"/>
    <w:rsid w:val="000E6321"/>
    <w:rsid w:val="000E692C"/>
    <w:rsid w:val="000E6B6B"/>
    <w:rsid w:val="000E72B4"/>
    <w:rsid w:val="000E79C6"/>
    <w:rsid w:val="000E7E6F"/>
    <w:rsid w:val="000E7F3B"/>
    <w:rsid w:val="000F031A"/>
    <w:rsid w:val="000F0576"/>
    <w:rsid w:val="000F0F33"/>
    <w:rsid w:val="000F17BD"/>
    <w:rsid w:val="000F1845"/>
    <w:rsid w:val="000F1938"/>
    <w:rsid w:val="000F1A6C"/>
    <w:rsid w:val="000F271E"/>
    <w:rsid w:val="000F283B"/>
    <w:rsid w:val="000F328C"/>
    <w:rsid w:val="000F3776"/>
    <w:rsid w:val="000F42D3"/>
    <w:rsid w:val="000F4489"/>
    <w:rsid w:val="000F4599"/>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49E"/>
    <w:rsid w:val="001369E3"/>
    <w:rsid w:val="00136AFA"/>
    <w:rsid w:val="00136B9F"/>
    <w:rsid w:val="00136ECA"/>
    <w:rsid w:val="001375DC"/>
    <w:rsid w:val="00137C8F"/>
    <w:rsid w:val="00140404"/>
    <w:rsid w:val="001409DE"/>
    <w:rsid w:val="00140CB7"/>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6941"/>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1DB"/>
    <w:rsid w:val="001653A9"/>
    <w:rsid w:val="00165415"/>
    <w:rsid w:val="001655A9"/>
    <w:rsid w:val="001657A1"/>
    <w:rsid w:val="00165B3C"/>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2C30"/>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6574"/>
    <w:rsid w:val="0018686E"/>
    <w:rsid w:val="0018689E"/>
    <w:rsid w:val="00186918"/>
    <w:rsid w:val="00186C1D"/>
    <w:rsid w:val="00186C42"/>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70B"/>
    <w:rsid w:val="001A08FF"/>
    <w:rsid w:val="001A094C"/>
    <w:rsid w:val="001A0C0C"/>
    <w:rsid w:val="001A11E9"/>
    <w:rsid w:val="001A183C"/>
    <w:rsid w:val="001A2071"/>
    <w:rsid w:val="001A2232"/>
    <w:rsid w:val="001A234D"/>
    <w:rsid w:val="001A2760"/>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D1E"/>
    <w:rsid w:val="001C1240"/>
    <w:rsid w:val="001C171A"/>
    <w:rsid w:val="001C1BB3"/>
    <w:rsid w:val="001C22ED"/>
    <w:rsid w:val="001C2327"/>
    <w:rsid w:val="001C23E8"/>
    <w:rsid w:val="001C2700"/>
    <w:rsid w:val="001C32A2"/>
    <w:rsid w:val="001C34DC"/>
    <w:rsid w:val="001C37A9"/>
    <w:rsid w:val="001C389D"/>
    <w:rsid w:val="001C3E77"/>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7B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C1"/>
    <w:rsid w:val="002151E7"/>
    <w:rsid w:val="0021560C"/>
    <w:rsid w:val="00215964"/>
    <w:rsid w:val="00215988"/>
    <w:rsid w:val="00216342"/>
    <w:rsid w:val="002163CD"/>
    <w:rsid w:val="0021676B"/>
    <w:rsid w:val="00216AE8"/>
    <w:rsid w:val="00216D56"/>
    <w:rsid w:val="00217F0A"/>
    <w:rsid w:val="00217F22"/>
    <w:rsid w:val="002201A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6D0"/>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2E9"/>
    <w:rsid w:val="00255B5C"/>
    <w:rsid w:val="0025621E"/>
    <w:rsid w:val="0025650A"/>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5C2"/>
    <w:rsid w:val="00277990"/>
    <w:rsid w:val="00277BD6"/>
    <w:rsid w:val="00277DDF"/>
    <w:rsid w:val="00280251"/>
    <w:rsid w:val="00280B47"/>
    <w:rsid w:val="00280EFC"/>
    <w:rsid w:val="0028161C"/>
    <w:rsid w:val="002816B9"/>
    <w:rsid w:val="002818CC"/>
    <w:rsid w:val="0028277B"/>
    <w:rsid w:val="00282812"/>
    <w:rsid w:val="00282F64"/>
    <w:rsid w:val="002835AC"/>
    <w:rsid w:val="00283662"/>
    <w:rsid w:val="00283C23"/>
    <w:rsid w:val="00284033"/>
    <w:rsid w:val="00285573"/>
    <w:rsid w:val="00286207"/>
    <w:rsid w:val="00286371"/>
    <w:rsid w:val="002863D5"/>
    <w:rsid w:val="00286658"/>
    <w:rsid w:val="0028694F"/>
    <w:rsid w:val="002869CE"/>
    <w:rsid w:val="00286C1F"/>
    <w:rsid w:val="00286ED4"/>
    <w:rsid w:val="00286F8B"/>
    <w:rsid w:val="002913B8"/>
    <w:rsid w:val="002913F5"/>
    <w:rsid w:val="002915B7"/>
    <w:rsid w:val="002917B5"/>
    <w:rsid w:val="00291E51"/>
    <w:rsid w:val="00292065"/>
    <w:rsid w:val="002928F7"/>
    <w:rsid w:val="00292D6B"/>
    <w:rsid w:val="00292D84"/>
    <w:rsid w:val="00293CD0"/>
    <w:rsid w:val="002941B6"/>
    <w:rsid w:val="00294292"/>
    <w:rsid w:val="002947C2"/>
    <w:rsid w:val="002948F7"/>
    <w:rsid w:val="00294B90"/>
    <w:rsid w:val="00294EA7"/>
    <w:rsid w:val="0029527D"/>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1330"/>
    <w:rsid w:val="002C1DB8"/>
    <w:rsid w:val="002C1E74"/>
    <w:rsid w:val="002C27D3"/>
    <w:rsid w:val="002C3755"/>
    <w:rsid w:val="002C3D43"/>
    <w:rsid w:val="002C43AB"/>
    <w:rsid w:val="002C443E"/>
    <w:rsid w:val="002C497E"/>
    <w:rsid w:val="002C50C6"/>
    <w:rsid w:val="002C55B2"/>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B4A"/>
    <w:rsid w:val="002D4C48"/>
    <w:rsid w:val="002D586C"/>
    <w:rsid w:val="002D5E3C"/>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44E"/>
    <w:rsid w:val="002F78F6"/>
    <w:rsid w:val="002F7FD1"/>
    <w:rsid w:val="00300ACD"/>
    <w:rsid w:val="00300D5E"/>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E4"/>
    <w:rsid w:val="00317D5B"/>
    <w:rsid w:val="0032028E"/>
    <w:rsid w:val="0032059F"/>
    <w:rsid w:val="00320823"/>
    <w:rsid w:val="003208F8"/>
    <w:rsid w:val="00320B8D"/>
    <w:rsid w:val="00320D8F"/>
    <w:rsid w:val="00320FC8"/>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DD1"/>
    <w:rsid w:val="00335F81"/>
    <w:rsid w:val="0033625D"/>
    <w:rsid w:val="0033686C"/>
    <w:rsid w:val="00336ECA"/>
    <w:rsid w:val="00337672"/>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6A8"/>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81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943"/>
    <w:rsid w:val="003765D2"/>
    <w:rsid w:val="00376764"/>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09A1"/>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D072B"/>
    <w:rsid w:val="003D0774"/>
    <w:rsid w:val="003D08BB"/>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942"/>
    <w:rsid w:val="003F1C38"/>
    <w:rsid w:val="003F1EDB"/>
    <w:rsid w:val="003F2042"/>
    <w:rsid w:val="003F2230"/>
    <w:rsid w:val="003F2853"/>
    <w:rsid w:val="003F2C48"/>
    <w:rsid w:val="003F2EA8"/>
    <w:rsid w:val="003F3005"/>
    <w:rsid w:val="003F3057"/>
    <w:rsid w:val="003F37C2"/>
    <w:rsid w:val="003F381E"/>
    <w:rsid w:val="003F3945"/>
    <w:rsid w:val="003F4293"/>
    <w:rsid w:val="003F4664"/>
    <w:rsid w:val="003F467C"/>
    <w:rsid w:val="003F4A96"/>
    <w:rsid w:val="003F4C6F"/>
    <w:rsid w:val="003F4E30"/>
    <w:rsid w:val="003F509D"/>
    <w:rsid w:val="003F573C"/>
    <w:rsid w:val="003F620A"/>
    <w:rsid w:val="003F6DF9"/>
    <w:rsid w:val="003F74DD"/>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3F1F"/>
    <w:rsid w:val="0042449B"/>
    <w:rsid w:val="004246C0"/>
    <w:rsid w:val="00424CBA"/>
    <w:rsid w:val="00424F22"/>
    <w:rsid w:val="0042525F"/>
    <w:rsid w:val="0042545F"/>
    <w:rsid w:val="004259B7"/>
    <w:rsid w:val="00425AD1"/>
    <w:rsid w:val="004272E5"/>
    <w:rsid w:val="00427481"/>
    <w:rsid w:val="00427F5F"/>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220"/>
    <w:rsid w:val="00442872"/>
    <w:rsid w:val="004428C3"/>
    <w:rsid w:val="00442A4D"/>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3A0F"/>
    <w:rsid w:val="004540E8"/>
    <w:rsid w:val="004549EC"/>
    <w:rsid w:val="00454D5C"/>
    <w:rsid w:val="00455275"/>
    <w:rsid w:val="004558AE"/>
    <w:rsid w:val="00455D28"/>
    <w:rsid w:val="00455F6F"/>
    <w:rsid w:val="004560D0"/>
    <w:rsid w:val="00456877"/>
    <w:rsid w:val="00456CB8"/>
    <w:rsid w:val="00456F3E"/>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D8"/>
    <w:rsid w:val="004734ED"/>
    <w:rsid w:val="00474557"/>
    <w:rsid w:val="00474DEC"/>
    <w:rsid w:val="00474EA3"/>
    <w:rsid w:val="0047518D"/>
    <w:rsid w:val="0047520C"/>
    <w:rsid w:val="0047542A"/>
    <w:rsid w:val="004759A8"/>
    <w:rsid w:val="00475CDC"/>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3FE"/>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2F9"/>
    <w:rsid w:val="004A21D0"/>
    <w:rsid w:val="004A26B2"/>
    <w:rsid w:val="004A2919"/>
    <w:rsid w:val="004A2F73"/>
    <w:rsid w:val="004A3487"/>
    <w:rsid w:val="004A3533"/>
    <w:rsid w:val="004A3A7D"/>
    <w:rsid w:val="004A3B9B"/>
    <w:rsid w:val="004A4D01"/>
    <w:rsid w:val="004A567A"/>
    <w:rsid w:val="004A56E7"/>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3D89"/>
    <w:rsid w:val="004B412D"/>
    <w:rsid w:val="004B4691"/>
    <w:rsid w:val="004B4833"/>
    <w:rsid w:val="004B5067"/>
    <w:rsid w:val="004B5889"/>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F07"/>
    <w:rsid w:val="004C3AD6"/>
    <w:rsid w:val="004C4227"/>
    <w:rsid w:val="004C4671"/>
    <w:rsid w:val="004C47C7"/>
    <w:rsid w:val="004C4B1D"/>
    <w:rsid w:val="004C4FB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ED"/>
    <w:rsid w:val="004D7F43"/>
    <w:rsid w:val="004E0D66"/>
    <w:rsid w:val="004E222C"/>
    <w:rsid w:val="004E23A7"/>
    <w:rsid w:val="004E2554"/>
    <w:rsid w:val="004E401E"/>
    <w:rsid w:val="004E46A3"/>
    <w:rsid w:val="004E4D95"/>
    <w:rsid w:val="004E53E6"/>
    <w:rsid w:val="004E5418"/>
    <w:rsid w:val="004E5CFE"/>
    <w:rsid w:val="004E61B6"/>
    <w:rsid w:val="004E6B02"/>
    <w:rsid w:val="004E6E18"/>
    <w:rsid w:val="004E74CE"/>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53A"/>
    <w:rsid w:val="005059E2"/>
    <w:rsid w:val="00505C31"/>
    <w:rsid w:val="00505CC2"/>
    <w:rsid w:val="00506149"/>
    <w:rsid w:val="00506658"/>
    <w:rsid w:val="0050706F"/>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90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663"/>
    <w:rsid w:val="005437BB"/>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60E"/>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8EE"/>
    <w:rsid w:val="005A1B4F"/>
    <w:rsid w:val="005A2454"/>
    <w:rsid w:val="005A2A9B"/>
    <w:rsid w:val="005A3CCD"/>
    <w:rsid w:val="005A41E4"/>
    <w:rsid w:val="005A48F1"/>
    <w:rsid w:val="005A6AD0"/>
    <w:rsid w:val="005A79FF"/>
    <w:rsid w:val="005A7C0C"/>
    <w:rsid w:val="005B0125"/>
    <w:rsid w:val="005B05C2"/>
    <w:rsid w:val="005B0F97"/>
    <w:rsid w:val="005B127F"/>
    <w:rsid w:val="005B15C2"/>
    <w:rsid w:val="005B1689"/>
    <w:rsid w:val="005B1B6E"/>
    <w:rsid w:val="005B1DDF"/>
    <w:rsid w:val="005B2203"/>
    <w:rsid w:val="005B2531"/>
    <w:rsid w:val="005B25EB"/>
    <w:rsid w:val="005B3056"/>
    <w:rsid w:val="005B3177"/>
    <w:rsid w:val="005B347E"/>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2F"/>
    <w:rsid w:val="005C0B33"/>
    <w:rsid w:val="005C0FCA"/>
    <w:rsid w:val="005C107E"/>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25C"/>
    <w:rsid w:val="005E1C09"/>
    <w:rsid w:val="005E1C81"/>
    <w:rsid w:val="005E1D8E"/>
    <w:rsid w:val="005E1F6F"/>
    <w:rsid w:val="005E2050"/>
    <w:rsid w:val="005E4410"/>
    <w:rsid w:val="005E4829"/>
    <w:rsid w:val="005E48E0"/>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E03"/>
    <w:rsid w:val="005F5F15"/>
    <w:rsid w:val="005F5FB1"/>
    <w:rsid w:val="005F6806"/>
    <w:rsid w:val="005F69FF"/>
    <w:rsid w:val="005F6B1E"/>
    <w:rsid w:val="005F6D5C"/>
    <w:rsid w:val="005F6E26"/>
    <w:rsid w:val="005F70C5"/>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6A72"/>
    <w:rsid w:val="00617106"/>
    <w:rsid w:val="006173C6"/>
    <w:rsid w:val="00617417"/>
    <w:rsid w:val="00617675"/>
    <w:rsid w:val="006177D1"/>
    <w:rsid w:val="006179DE"/>
    <w:rsid w:val="00620734"/>
    <w:rsid w:val="00620799"/>
    <w:rsid w:val="0062093A"/>
    <w:rsid w:val="00620C17"/>
    <w:rsid w:val="00620E71"/>
    <w:rsid w:val="00621A09"/>
    <w:rsid w:val="00621ACC"/>
    <w:rsid w:val="00621B40"/>
    <w:rsid w:val="00621C92"/>
    <w:rsid w:val="006226D0"/>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1FC"/>
    <w:rsid w:val="0064558D"/>
    <w:rsid w:val="0064586D"/>
    <w:rsid w:val="00645DE7"/>
    <w:rsid w:val="00646063"/>
    <w:rsid w:val="00646925"/>
    <w:rsid w:val="00647397"/>
    <w:rsid w:val="006478F4"/>
    <w:rsid w:val="00647AF3"/>
    <w:rsid w:val="00647CAE"/>
    <w:rsid w:val="006500E4"/>
    <w:rsid w:val="0065038B"/>
    <w:rsid w:val="00650700"/>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84C"/>
    <w:rsid w:val="006641C7"/>
    <w:rsid w:val="00664234"/>
    <w:rsid w:val="00664591"/>
    <w:rsid w:val="00664901"/>
    <w:rsid w:val="00664F0E"/>
    <w:rsid w:val="00666607"/>
    <w:rsid w:val="00666869"/>
    <w:rsid w:val="00666A8C"/>
    <w:rsid w:val="00666F9C"/>
    <w:rsid w:val="00667506"/>
    <w:rsid w:val="00667547"/>
    <w:rsid w:val="00667C98"/>
    <w:rsid w:val="00667D99"/>
    <w:rsid w:val="006719B3"/>
    <w:rsid w:val="00671BD7"/>
    <w:rsid w:val="006726A4"/>
    <w:rsid w:val="0067271D"/>
    <w:rsid w:val="00672918"/>
    <w:rsid w:val="00673117"/>
    <w:rsid w:val="00673291"/>
    <w:rsid w:val="006733C9"/>
    <w:rsid w:val="00673879"/>
    <w:rsid w:val="006740EF"/>
    <w:rsid w:val="00674A38"/>
    <w:rsid w:val="00674CC7"/>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5D8"/>
    <w:rsid w:val="00683FFA"/>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1BA6"/>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B"/>
    <w:rsid w:val="006A4A4E"/>
    <w:rsid w:val="006A5591"/>
    <w:rsid w:val="006A5825"/>
    <w:rsid w:val="006A5C86"/>
    <w:rsid w:val="006A60DA"/>
    <w:rsid w:val="006A6D6C"/>
    <w:rsid w:val="006A7836"/>
    <w:rsid w:val="006A79BA"/>
    <w:rsid w:val="006A7A17"/>
    <w:rsid w:val="006B06D5"/>
    <w:rsid w:val="006B106C"/>
    <w:rsid w:val="006B1CCC"/>
    <w:rsid w:val="006B1FBC"/>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12C2"/>
    <w:rsid w:val="006E1301"/>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758"/>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5C9"/>
    <w:rsid w:val="006F73DC"/>
    <w:rsid w:val="006F7C08"/>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3FE"/>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D12"/>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48B7"/>
    <w:rsid w:val="00785081"/>
    <w:rsid w:val="007852A1"/>
    <w:rsid w:val="007857D8"/>
    <w:rsid w:val="00785D45"/>
    <w:rsid w:val="00786000"/>
    <w:rsid w:val="00786007"/>
    <w:rsid w:val="0078603F"/>
    <w:rsid w:val="007860C0"/>
    <w:rsid w:val="0078612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83B"/>
    <w:rsid w:val="007B2F70"/>
    <w:rsid w:val="007B2FBF"/>
    <w:rsid w:val="007B3099"/>
    <w:rsid w:val="007B34A4"/>
    <w:rsid w:val="007B3C0B"/>
    <w:rsid w:val="007B3E3C"/>
    <w:rsid w:val="007B3E89"/>
    <w:rsid w:val="007B4C23"/>
    <w:rsid w:val="007B5908"/>
    <w:rsid w:val="007B5D4E"/>
    <w:rsid w:val="007B692F"/>
    <w:rsid w:val="007B6B72"/>
    <w:rsid w:val="007B7419"/>
    <w:rsid w:val="007B74A3"/>
    <w:rsid w:val="007B75FE"/>
    <w:rsid w:val="007B7756"/>
    <w:rsid w:val="007B7A34"/>
    <w:rsid w:val="007C06DB"/>
    <w:rsid w:val="007C0A5F"/>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6C24"/>
    <w:rsid w:val="007C7CF6"/>
    <w:rsid w:val="007D011A"/>
    <w:rsid w:val="007D0422"/>
    <w:rsid w:val="007D1277"/>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0E7"/>
    <w:rsid w:val="007E4AA9"/>
    <w:rsid w:val="007E4FEC"/>
    <w:rsid w:val="007E52F4"/>
    <w:rsid w:val="007E590E"/>
    <w:rsid w:val="007E5F5F"/>
    <w:rsid w:val="007E639E"/>
    <w:rsid w:val="007E66C3"/>
    <w:rsid w:val="007E6BEF"/>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637"/>
    <w:rsid w:val="00805A48"/>
    <w:rsid w:val="00805B99"/>
    <w:rsid w:val="00805C26"/>
    <w:rsid w:val="00805DB7"/>
    <w:rsid w:val="00806046"/>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2E1A"/>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252F"/>
    <w:rsid w:val="008628E7"/>
    <w:rsid w:val="00862B09"/>
    <w:rsid w:val="00863247"/>
    <w:rsid w:val="00863423"/>
    <w:rsid w:val="00863426"/>
    <w:rsid w:val="0086386C"/>
    <w:rsid w:val="00863BA1"/>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3EC"/>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D09"/>
    <w:rsid w:val="00893DBB"/>
    <w:rsid w:val="00894536"/>
    <w:rsid w:val="00894557"/>
    <w:rsid w:val="00894877"/>
    <w:rsid w:val="00894906"/>
    <w:rsid w:val="00895049"/>
    <w:rsid w:val="0089504D"/>
    <w:rsid w:val="008954BB"/>
    <w:rsid w:val="00895702"/>
    <w:rsid w:val="0089580A"/>
    <w:rsid w:val="00895822"/>
    <w:rsid w:val="0089582D"/>
    <w:rsid w:val="0089632D"/>
    <w:rsid w:val="008970C1"/>
    <w:rsid w:val="008977C3"/>
    <w:rsid w:val="00897C3C"/>
    <w:rsid w:val="008A02ED"/>
    <w:rsid w:val="008A0403"/>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5A0"/>
    <w:rsid w:val="008B3852"/>
    <w:rsid w:val="008B4401"/>
    <w:rsid w:val="008B4AD2"/>
    <w:rsid w:val="008B4AF5"/>
    <w:rsid w:val="008B529D"/>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13"/>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F6B"/>
    <w:rsid w:val="008F2F81"/>
    <w:rsid w:val="008F37A7"/>
    <w:rsid w:val="008F3C0A"/>
    <w:rsid w:val="008F4063"/>
    <w:rsid w:val="008F4131"/>
    <w:rsid w:val="008F448A"/>
    <w:rsid w:val="008F48E8"/>
    <w:rsid w:val="008F498F"/>
    <w:rsid w:val="008F4C3C"/>
    <w:rsid w:val="008F4E65"/>
    <w:rsid w:val="008F53DC"/>
    <w:rsid w:val="008F59E6"/>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695"/>
    <w:rsid w:val="0091110C"/>
    <w:rsid w:val="009112E8"/>
    <w:rsid w:val="0091150E"/>
    <w:rsid w:val="00911A11"/>
    <w:rsid w:val="00911C40"/>
    <w:rsid w:val="00911DB7"/>
    <w:rsid w:val="00912326"/>
    <w:rsid w:val="0091369A"/>
    <w:rsid w:val="00913BC7"/>
    <w:rsid w:val="00913D64"/>
    <w:rsid w:val="009145CC"/>
    <w:rsid w:val="0091462B"/>
    <w:rsid w:val="00914AE8"/>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58C"/>
    <w:rsid w:val="0093394F"/>
    <w:rsid w:val="009339EF"/>
    <w:rsid w:val="00933A1A"/>
    <w:rsid w:val="00933A2D"/>
    <w:rsid w:val="00933C83"/>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67B"/>
    <w:rsid w:val="00946C26"/>
    <w:rsid w:val="009470FF"/>
    <w:rsid w:val="009479CD"/>
    <w:rsid w:val="00947F06"/>
    <w:rsid w:val="00950452"/>
    <w:rsid w:val="00950D13"/>
    <w:rsid w:val="00950D30"/>
    <w:rsid w:val="0095160D"/>
    <w:rsid w:val="00951DE2"/>
    <w:rsid w:val="0095234C"/>
    <w:rsid w:val="0095253C"/>
    <w:rsid w:val="00953878"/>
    <w:rsid w:val="00953910"/>
    <w:rsid w:val="00953A7B"/>
    <w:rsid w:val="00953E2B"/>
    <w:rsid w:val="00954126"/>
    <w:rsid w:val="00954B3D"/>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6F16"/>
    <w:rsid w:val="00967160"/>
    <w:rsid w:val="009678E8"/>
    <w:rsid w:val="00967963"/>
    <w:rsid w:val="00967B0C"/>
    <w:rsid w:val="009702DC"/>
    <w:rsid w:val="009709BC"/>
    <w:rsid w:val="00970CB3"/>
    <w:rsid w:val="00970E8E"/>
    <w:rsid w:val="00970F79"/>
    <w:rsid w:val="0097103A"/>
    <w:rsid w:val="00971280"/>
    <w:rsid w:val="00973F00"/>
    <w:rsid w:val="00973F19"/>
    <w:rsid w:val="00974092"/>
    <w:rsid w:val="009740AE"/>
    <w:rsid w:val="009744D1"/>
    <w:rsid w:val="00974685"/>
    <w:rsid w:val="009748B1"/>
    <w:rsid w:val="00974E2C"/>
    <w:rsid w:val="009759BB"/>
    <w:rsid w:val="0097615D"/>
    <w:rsid w:val="009763FC"/>
    <w:rsid w:val="00976754"/>
    <w:rsid w:val="00976A53"/>
    <w:rsid w:val="00976CB7"/>
    <w:rsid w:val="00976D18"/>
    <w:rsid w:val="00977056"/>
    <w:rsid w:val="00977063"/>
    <w:rsid w:val="00977656"/>
    <w:rsid w:val="00977D9D"/>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6DEB"/>
    <w:rsid w:val="009A70B3"/>
    <w:rsid w:val="009A780E"/>
    <w:rsid w:val="009A78F4"/>
    <w:rsid w:val="009B097E"/>
    <w:rsid w:val="009B1168"/>
    <w:rsid w:val="009B165B"/>
    <w:rsid w:val="009B16F2"/>
    <w:rsid w:val="009B1A96"/>
    <w:rsid w:val="009B1E42"/>
    <w:rsid w:val="009B3294"/>
    <w:rsid w:val="009B348C"/>
    <w:rsid w:val="009B36B5"/>
    <w:rsid w:val="009B3B4E"/>
    <w:rsid w:val="009B3C98"/>
    <w:rsid w:val="009B4262"/>
    <w:rsid w:val="009B43B6"/>
    <w:rsid w:val="009B43EC"/>
    <w:rsid w:val="009B4AC0"/>
    <w:rsid w:val="009B5D44"/>
    <w:rsid w:val="009B6091"/>
    <w:rsid w:val="009B65D0"/>
    <w:rsid w:val="009B6942"/>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8B0"/>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3D91"/>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085"/>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1EB0"/>
    <w:rsid w:val="009F2381"/>
    <w:rsid w:val="009F2759"/>
    <w:rsid w:val="009F2AE5"/>
    <w:rsid w:val="009F2B99"/>
    <w:rsid w:val="009F3042"/>
    <w:rsid w:val="009F313C"/>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03DF"/>
    <w:rsid w:val="00A01457"/>
    <w:rsid w:val="00A01604"/>
    <w:rsid w:val="00A017F2"/>
    <w:rsid w:val="00A01965"/>
    <w:rsid w:val="00A01F9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CE"/>
    <w:rsid w:val="00A0762C"/>
    <w:rsid w:val="00A077A6"/>
    <w:rsid w:val="00A0798B"/>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0AF"/>
    <w:rsid w:val="00A20760"/>
    <w:rsid w:val="00A215E8"/>
    <w:rsid w:val="00A217FC"/>
    <w:rsid w:val="00A21BAE"/>
    <w:rsid w:val="00A21C17"/>
    <w:rsid w:val="00A21EB3"/>
    <w:rsid w:val="00A22415"/>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BBE"/>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65D1"/>
    <w:rsid w:val="00A40971"/>
    <w:rsid w:val="00A40DF6"/>
    <w:rsid w:val="00A413CA"/>
    <w:rsid w:val="00A41A10"/>
    <w:rsid w:val="00A4289E"/>
    <w:rsid w:val="00A42C7F"/>
    <w:rsid w:val="00A43101"/>
    <w:rsid w:val="00A4476D"/>
    <w:rsid w:val="00A447FE"/>
    <w:rsid w:val="00A44CE9"/>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70"/>
    <w:rsid w:val="00A64FDA"/>
    <w:rsid w:val="00A65196"/>
    <w:rsid w:val="00A651D8"/>
    <w:rsid w:val="00A6524F"/>
    <w:rsid w:val="00A65EAF"/>
    <w:rsid w:val="00A66092"/>
    <w:rsid w:val="00A662FB"/>
    <w:rsid w:val="00A6633F"/>
    <w:rsid w:val="00A66377"/>
    <w:rsid w:val="00A66594"/>
    <w:rsid w:val="00A671FF"/>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80A"/>
    <w:rsid w:val="00A829FA"/>
    <w:rsid w:val="00A82F73"/>
    <w:rsid w:val="00A83272"/>
    <w:rsid w:val="00A83300"/>
    <w:rsid w:val="00A8330C"/>
    <w:rsid w:val="00A834B8"/>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71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5D"/>
    <w:rsid w:val="00A97F90"/>
    <w:rsid w:val="00AA0276"/>
    <w:rsid w:val="00AA09B6"/>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4889"/>
    <w:rsid w:val="00AB552C"/>
    <w:rsid w:val="00AB5591"/>
    <w:rsid w:val="00AB564D"/>
    <w:rsid w:val="00AB5A82"/>
    <w:rsid w:val="00AB6C08"/>
    <w:rsid w:val="00AB6D1E"/>
    <w:rsid w:val="00AB764E"/>
    <w:rsid w:val="00AB7A3F"/>
    <w:rsid w:val="00AB7D9B"/>
    <w:rsid w:val="00AC03D4"/>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B43"/>
    <w:rsid w:val="00AD2E43"/>
    <w:rsid w:val="00AD2FE8"/>
    <w:rsid w:val="00AD3782"/>
    <w:rsid w:val="00AD3819"/>
    <w:rsid w:val="00AD39D7"/>
    <w:rsid w:val="00AD4181"/>
    <w:rsid w:val="00AD4188"/>
    <w:rsid w:val="00AD5364"/>
    <w:rsid w:val="00AD57DD"/>
    <w:rsid w:val="00AD60A9"/>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CCC"/>
    <w:rsid w:val="00B01301"/>
    <w:rsid w:val="00B014DE"/>
    <w:rsid w:val="00B01914"/>
    <w:rsid w:val="00B01D02"/>
    <w:rsid w:val="00B02414"/>
    <w:rsid w:val="00B025B5"/>
    <w:rsid w:val="00B029D8"/>
    <w:rsid w:val="00B02AE0"/>
    <w:rsid w:val="00B03C3F"/>
    <w:rsid w:val="00B04A98"/>
    <w:rsid w:val="00B04ED1"/>
    <w:rsid w:val="00B04FE4"/>
    <w:rsid w:val="00B05A69"/>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6F"/>
    <w:rsid w:val="00B337AF"/>
    <w:rsid w:val="00B33D7B"/>
    <w:rsid w:val="00B33DBE"/>
    <w:rsid w:val="00B351BF"/>
    <w:rsid w:val="00B35247"/>
    <w:rsid w:val="00B35684"/>
    <w:rsid w:val="00B35735"/>
    <w:rsid w:val="00B36ABA"/>
    <w:rsid w:val="00B36BCE"/>
    <w:rsid w:val="00B37330"/>
    <w:rsid w:val="00B37649"/>
    <w:rsid w:val="00B37662"/>
    <w:rsid w:val="00B377DD"/>
    <w:rsid w:val="00B37F54"/>
    <w:rsid w:val="00B4094F"/>
    <w:rsid w:val="00B4197F"/>
    <w:rsid w:val="00B41B72"/>
    <w:rsid w:val="00B41EAE"/>
    <w:rsid w:val="00B4257B"/>
    <w:rsid w:val="00B42716"/>
    <w:rsid w:val="00B42A8C"/>
    <w:rsid w:val="00B43516"/>
    <w:rsid w:val="00B43E7C"/>
    <w:rsid w:val="00B43E8E"/>
    <w:rsid w:val="00B43EC2"/>
    <w:rsid w:val="00B444DF"/>
    <w:rsid w:val="00B4459E"/>
    <w:rsid w:val="00B44B0B"/>
    <w:rsid w:val="00B45243"/>
    <w:rsid w:val="00B4579E"/>
    <w:rsid w:val="00B458DE"/>
    <w:rsid w:val="00B459E0"/>
    <w:rsid w:val="00B45C65"/>
    <w:rsid w:val="00B46036"/>
    <w:rsid w:val="00B46758"/>
    <w:rsid w:val="00B46D69"/>
    <w:rsid w:val="00B46FE8"/>
    <w:rsid w:val="00B470EF"/>
    <w:rsid w:val="00B47509"/>
    <w:rsid w:val="00B50FD6"/>
    <w:rsid w:val="00B512C9"/>
    <w:rsid w:val="00B512DB"/>
    <w:rsid w:val="00B51B7A"/>
    <w:rsid w:val="00B51E09"/>
    <w:rsid w:val="00B5235A"/>
    <w:rsid w:val="00B52563"/>
    <w:rsid w:val="00B525F3"/>
    <w:rsid w:val="00B52E22"/>
    <w:rsid w:val="00B52FFE"/>
    <w:rsid w:val="00B53DF6"/>
    <w:rsid w:val="00B54490"/>
    <w:rsid w:val="00B55195"/>
    <w:rsid w:val="00B55383"/>
    <w:rsid w:val="00B553BD"/>
    <w:rsid w:val="00B55D02"/>
    <w:rsid w:val="00B56015"/>
    <w:rsid w:val="00B56599"/>
    <w:rsid w:val="00B565F1"/>
    <w:rsid w:val="00B56709"/>
    <w:rsid w:val="00B56F19"/>
    <w:rsid w:val="00B574ED"/>
    <w:rsid w:val="00B5788D"/>
    <w:rsid w:val="00B579EF"/>
    <w:rsid w:val="00B57A8D"/>
    <w:rsid w:val="00B60013"/>
    <w:rsid w:val="00B6005B"/>
    <w:rsid w:val="00B60654"/>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FFB"/>
    <w:rsid w:val="00B722FB"/>
    <w:rsid w:val="00B72507"/>
    <w:rsid w:val="00B727D3"/>
    <w:rsid w:val="00B72EDE"/>
    <w:rsid w:val="00B73666"/>
    <w:rsid w:val="00B73E7B"/>
    <w:rsid w:val="00B73EEC"/>
    <w:rsid w:val="00B742D1"/>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DDC"/>
    <w:rsid w:val="00B923F3"/>
    <w:rsid w:val="00B924E1"/>
    <w:rsid w:val="00B925D4"/>
    <w:rsid w:val="00B927A3"/>
    <w:rsid w:val="00B92BBC"/>
    <w:rsid w:val="00B92ED7"/>
    <w:rsid w:val="00B92FE9"/>
    <w:rsid w:val="00B93A2E"/>
    <w:rsid w:val="00B93D50"/>
    <w:rsid w:val="00B94204"/>
    <w:rsid w:val="00B9429D"/>
    <w:rsid w:val="00B94917"/>
    <w:rsid w:val="00B958D8"/>
    <w:rsid w:val="00B95E0B"/>
    <w:rsid w:val="00B9610A"/>
    <w:rsid w:val="00B96112"/>
    <w:rsid w:val="00B973B5"/>
    <w:rsid w:val="00B97422"/>
    <w:rsid w:val="00B97592"/>
    <w:rsid w:val="00BA105E"/>
    <w:rsid w:val="00BA23E7"/>
    <w:rsid w:val="00BA25E0"/>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F5"/>
    <w:rsid w:val="00BA7DCA"/>
    <w:rsid w:val="00BB0551"/>
    <w:rsid w:val="00BB0A30"/>
    <w:rsid w:val="00BB0BFC"/>
    <w:rsid w:val="00BB1931"/>
    <w:rsid w:val="00BB1AE3"/>
    <w:rsid w:val="00BB1F6B"/>
    <w:rsid w:val="00BB2161"/>
    <w:rsid w:val="00BB2554"/>
    <w:rsid w:val="00BB2557"/>
    <w:rsid w:val="00BB2BBB"/>
    <w:rsid w:val="00BB3B49"/>
    <w:rsid w:val="00BB3CB1"/>
    <w:rsid w:val="00BB442E"/>
    <w:rsid w:val="00BB488B"/>
    <w:rsid w:val="00BB4AD1"/>
    <w:rsid w:val="00BB50B5"/>
    <w:rsid w:val="00BB50F1"/>
    <w:rsid w:val="00BB53F7"/>
    <w:rsid w:val="00BB55E7"/>
    <w:rsid w:val="00BB5F3C"/>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E4F"/>
    <w:rsid w:val="00BC5F4E"/>
    <w:rsid w:val="00BC626B"/>
    <w:rsid w:val="00BC652F"/>
    <w:rsid w:val="00BC65F1"/>
    <w:rsid w:val="00BC6638"/>
    <w:rsid w:val="00BC6942"/>
    <w:rsid w:val="00BC763C"/>
    <w:rsid w:val="00BC77F8"/>
    <w:rsid w:val="00BC7A6A"/>
    <w:rsid w:val="00BC7B0E"/>
    <w:rsid w:val="00BD00AF"/>
    <w:rsid w:val="00BD0539"/>
    <w:rsid w:val="00BD0DD5"/>
    <w:rsid w:val="00BD10F6"/>
    <w:rsid w:val="00BD1745"/>
    <w:rsid w:val="00BD1FC7"/>
    <w:rsid w:val="00BD2087"/>
    <w:rsid w:val="00BD21E2"/>
    <w:rsid w:val="00BD2345"/>
    <w:rsid w:val="00BD27A4"/>
    <w:rsid w:val="00BD293D"/>
    <w:rsid w:val="00BD38E1"/>
    <w:rsid w:val="00BD39C1"/>
    <w:rsid w:val="00BD3AF3"/>
    <w:rsid w:val="00BD3B8E"/>
    <w:rsid w:val="00BD414F"/>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0CF9"/>
    <w:rsid w:val="00BE1AFD"/>
    <w:rsid w:val="00BE1E9F"/>
    <w:rsid w:val="00BE20EF"/>
    <w:rsid w:val="00BE26C7"/>
    <w:rsid w:val="00BE277C"/>
    <w:rsid w:val="00BE2A32"/>
    <w:rsid w:val="00BE2B57"/>
    <w:rsid w:val="00BE3778"/>
    <w:rsid w:val="00BE37A5"/>
    <w:rsid w:val="00BE38EA"/>
    <w:rsid w:val="00BE476F"/>
    <w:rsid w:val="00BE4EBB"/>
    <w:rsid w:val="00BE52C6"/>
    <w:rsid w:val="00BE56DC"/>
    <w:rsid w:val="00BE6A2D"/>
    <w:rsid w:val="00BE6F51"/>
    <w:rsid w:val="00BE70CC"/>
    <w:rsid w:val="00BE7375"/>
    <w:rsid w:val="00BE73AA"/>
    <w:rsid w:val="00BE7F5C"/>
    <w:rsid w:val="00BF00E6"/>
    <w:rsid w:val="00BF0177"/>
    <w:rsid w:val="00BF05B3"/>
    <w:rsid w:val="00BF099C"/>
    <w:rsid w:val="00BF0A1E"/>
    <w:rsid w:val="00BF0DCC"/>
    <w:rsid w:val="00BF18C7"/>
    <w:rsid w:val="00BF1C20"/>
    <w:rsid w:val="00BF219A"/>
    <w:rsid w:val="00BF21EA"/>
    <w:rsid w:val="00BF2483"/>
    <w:rsid w:val="00BF3052"/>
    <w:rsid w:val="00BF3169"/>
    <w:rsid w:val="00BF371A"/>
    <w:rsid w:val="00BF3867"/>
    <w:rsid w:val="00BF3DD1"/>
    <w:rsid w:val="00BF535E"/>
    <w:rsid w:val="00BF53C5"/>
    <w:rsid w:val="00BF5952"/>
    <w:rsid w:val="00BF6425"/>
    <w:rsid w:val="00BF6840"/>
    <w:rsid w:val="00BF691D"/>
    <w:rsid w:val="00BF6B13"/>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E97"/>
    <w:rsid w:val="00C204A9"/>
    <w:rsid w:val="00C2080B"/>
    <w:rsid w:val="00C20901"/>
    <w:rsid w:val="00C209C0"/>
    <w:rsid w:val="00C2151F"/>
    <w:rsid w:val="00C23C26"/>
    <w:rsid w:val="00C23D9A"/>
    <w:rsid w:val="00C23F5B"/>
    <w:rsid w:val="00C246A0"/>
    <w:rsid w:val="00C24C80"/>
    <w:rsid w:val="00C25825"/>
    <w:rsid w:val="00C25853"/>
    <w:rsid w:val="00C2593D"/>
    <w:rsid w:val="00C2694E"/>
    <w:rsid w:val="00C2696C"/>
    <w:rsid w:val="00C273B8"/>
    <w:rsid w:val="00C27CB9"/>
    <w:rsid w:val="00C304F3"/>
    <w:rsid w:val="00C305F1"/>
    <w:rsid w:val="00C3067D"/>
    <w:rsid w:val="00C3098E"/>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697"/>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55E"/>
    <w:rsid w:val="00C50B47"/>
    <w:rsid w:val="00C513B6"/>
    <w:rsid w:val="00C51773"/>
    <w:rsid w:val="00C520C5"/>
    <w:rsid w:val="00C5230A"/>
    <w:rsid w:val="00C525C7"/>
    <w:rsid w:val="00C52639"/>
    <w:rsid w:val="00C5277F"/>
    <w:rsid w:val="00C52AE7"/>
    <w:rsid w:val="00C52C6D"/>
    <w:rsid w:val="00C52E23"/>
    <w:rsid w:val="00C53238"/>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565"/>
    <w:rsid w:val="00C60843"/>
    <w:rsid w:val="00C6093B"/>
    <w:rsid w:val="00C61411"/>
    <w:rsid w:val="00C6148B"/>
    <w:rsid w:val="00C6184E"/>
    <w:rsid w:val="00C61875"/>
    <w:rsid w:val="00C61E67"/>
    <w:rsid w:val="00C62217"/>
    <w:rsid w:val="00C62459"/>
    <w:rsid w:val="00C629BD"/>
    <w:rsid w:val="00C62B76"/>
    <w:rsid w:val="00C62FB4"/>
    <w:rsid w:val="00C63266"/>
    <w:rsid w:val="00C634B9"/>
    <w:rsid w:val="00C63AE3"/>
    <w:rsid w:val="00C64439"/>
    <w:rsid w:val="00C6471E"/>
    <w:rsid w:val="00C65B3E"/>
    <w:rsid w:val="00C65CC0"/>
    <w:rsid w:val="00C66E0C"/>
    <w:rsid w:val="00C67D98"/>
    <w:rsid w:val="00C70619"/>
    <w:rsid w:val="00C70A3D"/>
    <w:rsid w:val="00C70FAD"/>
    <w:rsid w:val="00C7131E"/>
    <w:rsid w:val="00C71626"/>
    <w:rsid w:val="00C71813"/>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4F0"/>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0ED1"/>
    <w:rsid w:val="00C9143F"/>
    <w:rsid w:val="00C918DD"/>
    <w:rsid w:val="00C91DB5"/>
    <w:rsid w:val="00C93A50"/>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7E8"/>
    <w:rsid w:val="00CB2AAC"/>
    <w:rsid w:val="00CB2CD3"/>
    <w:rsid w:val="00CB2D5D"/>
    <w:rsid w:val="00CB30B8"/>
    <w:rsid w:val="00CB33B8"/>
    <w:rsid w:val="00CB3925"/>
    <w:rsid w:val="00CB3A36"/>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093"/>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98D"/>
    <w:rsid w:val="00CD6AAD"/>
    <w:rsid w:val="00CD7766"/>
    <w:rsid w:val="00CE0120"/>
    <w:rsid w:val="00CE013E"/>
    <w:rsid w:val="00CE05F0"/>
    <w:rsid w:val="00CE05F7"/>
    <w:rsid w:val="00CE06D5"/>
    <w:rsid w:val="00CE0A06"/>
    <w:rsid w:val="00CE0FD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F10"/>
    <w:rsid w:val="00CF52FF"/>
    <w:rsid w:val="00CF55F8"/>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1DD"/>
    <w:rsid w:val="00D064E2"/>
    <w:rsid w:val="00D06E45"/>
    <w:rsid w:val="00D06EB3"/>
    <w:rsid w:val="00D06FAD"/>
    <w:rsid w:val="00D072DA"/>
    <w:rsid w:val="00D07F63"/>
    <w:rsid w:val="00D1014E"/>
    <w:rsid w:val="00D1020D"/>
    <w:rsid w:val="00D10B1D"/>
    <w:rsid w:val="00D10E06"/>
    <w:rsid w:val="00D11012"/>
    <w:rsid w:val="00D112B1"/>
    <w:rsid w:val="00D112C7"/>
    <w:rsid w:val="00D11353"/>
    <w:rsid w:val="00D114B5"/>
    <w:rsid w:val="00D1152C"/>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374"/>
    <w:rsid w:val="00D400E9"/>
    <w:rsid w:val="00D40152"/>
    <w:rsid w:val="00D40233"/>
    <w:rsid w:val="00D40501"/>
    <w:rsid w:val="00D4057F"/>
    <w:rsid w:val="00D409D3"/>
    <w:rsid w:val="00D40C4B"/>
    <w:rsid w:val="00D41A63"/>
    <w:rsid w:val="00D41FE7"/>
    <w:rsid w:val="00D421EA"/>
    <w:rsid w:val="00D431B5"/>
    <w:rsid w:val="00D431E7"/>
    <w:rsid w:val="00D4388B"/>
    <w:rsid w:val="00D43A27"/>
    <w:rsid w:val="00D44FCE"/>
    <w:rsid w:val="00D461CD"/>
    <w:rsid w:val="00D46C85"/>
    <w:rsid w:val="00D46F0A"/>
    <w:rsid w:val="00D4726C"/>
    <w:rsid w:val="00D47671"/>
    <w:rsid w:val="00D477A3"/>
    <w:rsid w:val="00D47DE5"/>
    <w:rsid w:val="00D50995"/>
    <w:rsid w:val="00D50E2A"/>
    <w:rsid w:val="00D50FD2"/>
    <w:rsid w:val="00D51743"/>
    <w:rsid w:val="00D51DBD"/>
    <w:rsid w:val="00D52300"/>
    <w:rsid w:val="00D527FC"/>
    <w:rsid w:val="00D532D8"/>
    <w:rsid w:val="00D53DED"/>
    <w:rsid w:val="00D5433E"/>
    <w:rsid w:val="00D54963"/>
    <w:rsid w:val="00D54B40"/>
    <w:rsid w:val="00D552E1"/>
    <w:rsid w:val="00D5549A"/>
    <w:rsid w:val="00D55BF6"/>
    <w:rsid w:val="00D55C6C"/>
    <w:rsid w:val="00D56004"/>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DBB"/>
    <w:rsid w:val="00D64FF8"/>
    <w:rsid w:val="00D65443"/>
    <w:rsid w:val="00D65B32"/>
    <w:rsid w:val="00D65BA6"/>
    <w:rsid w:val="00D665E5"/>
    <w:rsid w:val="00D666A6"/>
    <w:rsid w:val="00D67337"/>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5E76"/>
    <w:rsid w:val="00D86C34"/>
    <w:rsid w:val="00D86C6C"/>
    <w:rsid w:val="00D86FD6"/>
    <w:rsid w:val="00D87BA0"/>
    <w:rsid w:val="00D914F4"/>
    <w:rsid w:val="00D9370A"/>
    <w:rsid w:val="00D9495A"/>
    <w:rsid w:val="00D9496A"/>
    <w:rsid w:val="00D94BAE"/>
    <w:rsid w:val="00D9519B"/>
    <w:rsid w:val="00D95A78"/>
    <w:rsid w:val="00D95E80"/>
    <w:rsid w:val="00D95F3A"/>
    <w:rsid w:val="00D96176"/>
    <w:rsid w:val="00D96187"/>
    <w:rsid w:val="00D96408"/>
    <w:rsid w:val="00D965E9"/>
    <w:rsid w:val="00D967AC"/>
    <w:rsid w:val="00D96828"/>
    <w:rsid w:val="00D97644"/>
    <w:rsid w:val="00DA01F3"/>
    <w:rsid w:val="00DA127A"/>
    <w:rsid w:val="00DA1614"/>
    <w:rsid w:val="00DA191A"/>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F8D"/>
    <w:rsid w:val="00DA56D6"/>
    <w:rsid w:val="00DA5A6D"/>
    <w:rsid w:val="00DA67AD"/>
    <w:rsid w:val="00DA68FD"/>
    <w:rsid w:val="00DA714F"/>
    <w:rsid w:val="00DA79DA"/>
    <w:rsid w:val="00DA7BDA"/>
    <w:rsid w:val="00DB03CE"/>
    <w:rsid w:val="00DB0F09"/>
    <w:rsid w:val="00DB0FBB"/>
    <w:rsid w:val="00DB1120"/>
    <w:rsid w:val="00DB1352"/>
    <w:rsid w:val="00DB228B"/>
    <w:rsid w:val="00DB235B"/>
    <w:rsid w:val="00DB242E"/>
    <w:rsid w:val="00DB2F33"/>
    <w:rsid w:val="00DB3073"/>
    <w:rsid w:val="00DB361D"/>
    <w:rsid w:val="00DB3775"/>
    <w:rsid w:val="00DB3906"/>
    <w:rsid w:val="00DB524A"/>
    <w:rsid w:val="00DB5500"/>
    <w:rsid w:val="00DB59D4"/>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456"/>
    <w:rsid w:val="00DE453A"/>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37BA"/>
    <w:rsid w:val="00DF38FA"/>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D60"/>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CF"/>
    <w:rsid w:val="00E224DE"/>
    <w:rsid w:val="00E228AA"/>
    <w:rsid w:val="00E22AC6"/>
    <w:rsid w:val="00E22C11"/>
    <w:rsid w:val="00E22D0A"/>
    <w:rsid w:val="00E23C3E"/>
    <w:rsid w:val="00E246ED"/>
    <w:rsid w:val="00E24916"/>
    <w:rsid w:val="00E24AE1"/>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2DB"/>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37F"/>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4A"/>
    <w:rsid w:val="00E67AAF"/>
    <w:rsid w:val="00E67AB1"/>
    <w:rsid w:val="00E67C87"/>
    <w:rsid w:val="00E7135A"/>
    <w:rsid w:val="00E72157"/>
    <w:rsid w:val="00E72324"/>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08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2E3D"/>
    <w:rsid w:val="00E9301B"/>
    <w:rsid w:val="00E93251"/>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A32"/>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1961"/>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07CF"/>
    <w:rsid w:val="00EF16AF"/>
    <w:rsid w:val="00EF2083"/>
    <w:rsid w:val="00EF20F9"/>
    <w:rsid w:val="00EF2999"/>
    <w:rsid w:val="00EF2B02"/>
    <w:rsid w:val="00EF31DC"/>
    <w:rsid w:val="00EF32DC"/>
    <w:rsid w:val="00EF33D3"/>
    <w:rsid w:val="00EF39FA"/>
    <w:rsid w:val="00EF3E46"/>
    <w:rsid w:val="00EF40D6"/>
    <w:rsid w:val="00EF4523"/>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E5F"/>
    <w:rsid w:val="00F0143D"/>
    <w:rsid w:val="00F025D0"/>
    <w:rsid w:val="00F027FD"/>
    <w:rsid w:val="00F02F67"/>
    <w:rsid w:val="00F03450"/>
    <w:rsid w:val="00F03B76"/>
    <w:rsid w:val="00F03CAF"/>
    <w:rsid w:val="00F03D26"/>
    <w:rsid w:val="00F040E7"/>
    <w:rsid w:val="00F04793"/>
    <w:rsid w:val="00F049DE"/>
    <w:rsid w:val="00F04AF5"/>
    <w:rsid w:val="00F05069"/>
    <w:rsid w:val="00F052FD"/>
    <w:rsid w:val="00F05BEC"/>
    <w:rsid w:val="00F05F67"/>
    <w:rsid w:val="00F062B5"/>
    <w:rsid w:val="00F06846"/>
    <w:rsid w:val="00F06989"/>
    <w:rsid w:val="00F070E2"/>
    <w:rsid w:val="00F07553"/>
    <w:rsid w:val="00F07A23"/>
    <w:rsid w:val="00F07F63"/>
    <w:rsid w:val="00F10850"/>
    <w:rsid w:val="00F10E1B"/>
    <w:rsid w:val="00F114B6"/>
    <w:rsid w:val="00F11742"/>
    <w:rsid w:val="00F11796"/>
    <w:rsid w:val="00F119B6"/>
    <w:rsid w:val="00F11BBB"/>
    <w:rsid w:val="00F1227B"/>
    <w:rsid w:val="00F126E8"/>
    <w:rsid w:val="00F12710"/>
    <w:rsid w:val="00F12CC1"/>
    <w:rsid w:val="00F13D21"/>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F40"/>
    <w:rsid w:val="00F26092"/>
    <w:rsid w:val="00F26B4E"/>
    <w:rsid w:val="00F27599"/>
    <w:rsid w:val="00F27754"/>
    <w:rsid w:val="00F3029F"/>
    <w:rsid w:val="00F311D3"/>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28"/>
    <w:rsid w:val="00F41EF2"/>
    <w:rsid w:val="00F42A33"/>
    <w:rsid w:val="00F431E2"/>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D5D"/>
    <w:rsid w:val="00F52E8C"/>
    <w:rsid w:val="00F535A2"/>
    <w:rsid w:val="00F53BC0"/>
    <w:rsid w:val="00F53F1E"/>
    <w:rsid w:val="00F551A4"/>
    <w:rsid w:val="00F55254"/>
    <w:rsid w:val="00F55417"/>
    <w:rsid w:val="00F5545D"/>
    <w:rsid w:val="00F5606F"/>
    <w:rsid w:val="00F56E8B"/>
    <w:rsid w:val="00F57A3D"/>
    <w:rsid w:val="00F60279"/>
    <w:rsid w:val="00F6132D"/>
    <w:rsid w:val="00F61522"/>
    <w:rsid w:val="00F61E78"/>
    <w:rsid w:val="00F61EC6"/>
    <w:rsid w:val="00F62579"/>
    <w:rsid w:val="00F633F8"/>
    <w:rsid w:val="00F65530"/>
    <w:rsid w:val="00F65CE2"/>
    <w:rsid w:val="00F66587"/>
    <w:rsid w:val="00F66992"/>
    <w:rsid w:val="00F672BB"/>
    <w:rsid w:val="00F67472"/>
    <w:rsid w:val="00F675C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DD0"/>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0C5"/>
    <w:rsid w:val="00F81390"/>
    <w:rsid w:val="00F813F9"/>
    <w:rsid w:val="00F81615"/>
    <w:rsid w:val="00F818D9"/>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4B9A"/>
    <w:rsid w:val="00FB56BA"/>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C1D"/>
    <w:rsid w:val="00FD2727"/>
    <w:rsid w:val="00FD28F6"/>
    <w:rsid w:val="00FD2D5E"/>
    <w:rsid w:val="00FD39CE"/>
    <w:rsid w:val="00FD3CEC"/>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DA"/>
    <w:rsid w:val="00FF226E"/>
    <w:rsid w:val="00FF23C7"/>
    <w:rsid w:val="00FF347C"/>
    <w:rsid w:val="00FF3C5F"/>
    <w:rsid w:val="00FF3D19"/>
    <w:rsid w:val="00FF4330"/>
    <w:rsid w:val="00FF439C"/>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A65D"/>
  <w15:chartTrackingRefBased/>
  <w15:docId w15:val="{A6989FF9-1985-4EF9-8EFD-1822492DB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56E7"/>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4943FE"/>
    <w:pPr>
      <w:keepNext/>
      <w:keepLines/>
      <w:numPr>
        <w:numId w:val="1"/>
      </w:numPr>
      <w:pBdr>
        <w:top w:val="single" w:sz="12" w:space="3" w:color="auto"/>
      </w:pBdr>
      <w:overflowPunct w:val="0"/>
      <w:autoSpaceDE w:val="0"/>
      <w:autoSpaceDN w:val="0"/>
      <w:adjustRightInd w:val="0"/>
      <w:spacing w:before="240" w:after="240"/>
      <w:textAlignment w:val="baseline"/>
      <w:outlineLvl w:val="0"/>
    </w:pPr>
    <w:rPr>
      <w:rFonts w:ascii="Arial" w:eastAsia="宋体" w:hAnsi="Arial" w:cs="Arial"/>
      <w:sz w:val="36"/>
      <w:lang w:val="en-GB"/>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
    <w:next w:val="Normal"/>
    <w:link w:val="Heading2Char"/>
    <w:qFormat/>
    <w:rsid w:val="002C1DB8"/>
    <w:pPr>
      <w:numPr>
        <w:ilvl w:val="1"/>
        <w:numId w:val="1"/>
      </w:numPr>
      <w:tabs>
        <w:tab w:val="clear" w:pos="4650"/>
      </w:tabs>
      <w:spacing w:before="100" w:beforeAutospacing="1" w:afterLines="100" w:after="240"/>
      <w:ind w:left="0"/>
      <w:outlineLvl w:val="1"/>
    </w:pPr>
    <w:rPr>
      <w:rFonts w:ascii="Arial" w:eastAsia="宋体" w:hAnsi="Arial"/>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C1DB8"/>
    <w:pPr>
      <w:numPr>
        <w:ilvl w:val="2"/>
      </w:numPr>
      <w:outlineLvl w:val="2"/>
    </w:pPr>
    <w:rPr>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4943FE"/>
    <w:rPr>
      <w:rFonts w:ascii="Arial" w:eastAsia="宋体" w:hAnsi="Arial" w:cs="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C1DB8"/>
    <w:rPr>
      <w:rFonts w:ascii="Arial" w:eastAsia="宋体"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C1DB8"/>
    <w:rPr>
      <w:rFonts w:ascii="Arial" w:eastAsia="宋体"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lang w:val="x-none" w:eastAsia="x-none"/>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
    <w:name w:val="目录 9"/>
    <w:basedOn w:val="8"/>
    <w:semiHidden/>
    <w:rsid w:val="009B4262"/>
    <w:pPr>
      <w:ind w:left="1418" w:hanging="1418"/>
    </w:pPr>
  </w:style>
  <w:style w:type="paragraph" w:customStyle="1" w:styleId="8">
    <w:name w:val="目录 8"/>
    <w:basedOn w:val="10"/>
    <w:semiHidden/>
    <w:rsid w:val="009B4262"/>
    <w:pPr>
      <w:spacing w:before="180"/>
      <w:ind w:left="2693" w:hanging="2693"/>
    </w:pPr>
    <w:rPr>
      <w:b/>
    </w:rPr>
  </w:style>
  <w:style w:type="paragraph" w:customStyle="1" w:styleId="10">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semiHidden/>
    <w:rsid w:val="009B4262"/>
    <w:pPr>
      <w:ind w:left="1701" w:hanging="1701"/>
    </w:pPr>
  </w:style>
  <w:style w:type="paragraph" w:customStyle="1" w:styleId="4">
    <w:name w:val="目录 4"/>
    <w:basedOn w:val="3"/>
    <w:semiHidden/>
    <w:rsid w:val="009B4262"/>
    <w:pPr>
      <w:ind w:left="1418" w:hanging="1418"/>
    </w:pPr>
  </w:style>
  <w:style w:type="paragraph" w:customStyle="1" w:styleId="3">
    <w:name w:val="目录 3"/>
    <w:basedOn w:val="2"/>
    <w:semiHidden/>
    <w:rsid w:val="009B4262"/>
    <w:pPr>
      <w:ind w:left="1134" w:hanging="1134"/>
    </w:pPr>
  </w:style>
  <w:style w:type="paragraph" w:customStyle="1" w:styleId="2">
    <w:name w:val="目录 2"/>
    <w:basedOn w:val="10"/>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semiHidden/>
    <w:rsid w:val="009B4262"/>
    <w:pPr>
      <w:ind w:left="1985" w:hanging="1985"/>
    </w:pPr>
  </w:style>
  <w:style w:type="paragraph" w:customStyle="1" w:styleId="7">
    <w:name w:val="目录 7"/>
    <w:basedOn w:val="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Times New Roman"/>
      <w:b/>
      <w:lang w:eastAsia="en-US"/>
    </w:rPr>
  </w:style>
  <w:style w:type="character" w:styleId="Hyperlink">
    <w:name w:val="Hyperlink"/>
    <w:rPr>
      <w:color w:val="0000FF"/>
      <w:u w:val="single"/>
    </w:rPr>
  </w:style>
  <w:style w:type="character" w:customStyle="1" w:styleId="a1">
    <w:name w:val="已访问的超链接"/>
    <w:rPr>
      <w:color w:val="800080"/>
      <w:u w:val="single"/>
    </w:rPr>
  </w:style>
  <w:style w:type="paragraph" w:styleId="DocumentMap">
    <w:name w:val="Document Map"/>
    <w:basedOn w:val="Normal"/>
    <w:link w:val="DocumentMapChar"/>
    <w:semiHidden/>
    <w:pPr>
      <w:shd w:val="clear" w:color="auto" w:fill="000080"/>
    </w:pPr>
    <w:rPr>
      <w:rFonts w:ascii="Tahoma" w:eastAsia="Times New Roman" w:hAnsi="Tahoma"/>
      <w:lang w:eastAsia="en-US"/>
    </w:rPr>
  </w:style>
  <w:style w:type="paragraph" w:styleId="PlainText">
    <w:name w:val="Plain Text"/>
    <w:basedOn w:val="Normal"/>
    <w:link w:val="PlainTextChar"/>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eastAsia="Times New Roman" w:hAnsi="Tahoma"/>
      <w:sz w:val="16"/>
      <w:szCs w:val="16"/>
      <w:lang w:eastAsia="en-US"/>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lang w:val="x-none" w:eastAsia="x-none"/>
    </w:rPr>
  </w:style>
  <w:style w:type="paragraph" w:customStyle="1" w:styleId="a2">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2"/>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rPr>
      <w:rFonts w:eastAsia="Times New Roman"/>
      <w:lang w:eastAsia="en-US"/>
    </w:r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0">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link w:val="Heading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0">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1">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2">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1">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8"/>
    <w:rsid w:val="00755136"/>
    <w:pPr>
      <w:keepNext/>
      <w:ind w:left="1418" w:hanging="1418"/>
    </w:pPr>
    <w:rPr>
      <w:rFonts w:eastAsia="MS Mincho"/>
      <w:lang w:eastAsia="en-GB"/>
    </w:rPr>
  </w:style>
  <w:style w:type="paragraph" w:customStyle="1" w:styleId="13">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4">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lang w:eastAsia="en-US"/>
    </w:r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5">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a5">
    <w:name w:val="列出段落"/>
    <w:basedOn w:val="Normal"/>
    <w:link w:val="Char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2">
    <w:name w:val="列出段落 Char"/>
    <w:link w:val="a5"/>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customStyle="1" w:styleId="B1Zchn">
    <w:name w:val="B1 Zchn"/>
    <w:uiPriority w:val="99"/>
    <w:qFormat/>
    <w:rsid w:val="002306D0"/>
    <w:rPr>
      <w:lang w:eastAsia="en-US"/>
    </w:rPr>
  </w:style>
  <w:style w:type="paragraph" w:styleId="ListParagraph">
    <w:name w:val="List Paragraph"/>
    <w:basedOn w:val="Normal"/>
    <w:uiPriority w:val="34"/>
    <w:qFormat/>
    <w:rsid w:val="004943FE"/>
    <w:pPr>
      <w:ind w:firstLineChars="200" w:firstLine="420"/>
    </w:pPr>
  </w:style>
  <w:style w:type="table" w:customStyle="1" w:styleId="16">
    <w:name w:val="网格型1"/>
    <w:basedOn w:val="TableNormal"/>
    <w:next w:val="TableGrid"/>
    <w:qFormat/>
    <w:rsid w:val="004943FE"/>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4943FE"/>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6F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0">
      <w:bodyDiv w:val="1"/>
      <w:marLeft w:val="0"/>
      <w:marRight w:val="0"/>
      <w:marTop w:val="0"/>
      <w:marBottom w:val="0"/>
      <w:divBdr>
        <w:top w:val="none" w:sz="0" w:space="0" w:color="auto"/>
        <w:left w:val="none" w:sz="0" w:space="0" w:color="auto"/>
        <w:bottom w:val="none" w:sz="0" w:space="0" w:color="auto"/>
        <w:right w:val="none" w:sz="0" w:space="0" w:color="auto"/>
      </w:divBdr>
      <w:divsChild>
        <w:div w:id="386686528">
          <w:marLeft w:val="360"/>
          <w:marRight w:val="0"/>
          <w:marTop w:val="200"/>
          <w:marBottom w:val="0"/>
          <w:divBdr>
            <w:top w:val="none" w:sz="0" w:space="0" w:color="auto"/>
            <w:left w:val="none" w:sz="0" w:space="0" w:color="auto"/>
            <w:bottom w:val="none" w:sz="0" w:space="0" w:color="auto"/>
            <w:right w:val="none" w:sz="0" w:space="0" w:color="auto"/>
          </w:divBdr>
        </w:div>
        <w:div w:id="1175653360">
          <w:marLeft w:val="360"/>
          <w:marRight w:val="0"/>
          <w:marTop w:val="200"/>
          <w:marBottom w:val="0"/>
          <w:divBdr>
            <w:top w:val="none" w:sz="0" w:space="0" w:color="auto"/>
            <w:left w:val="none" w:sz="0" w:space="0" w:color="auto"/>
            <w:bottom w:val="none" w:sz="0" w:space="0" w:color="auto"/>
            <w:right w:val="none" w:sz="0" w:space="0" w:color="auto"/>
          </w:divBdr>
        </w:div>
        <w:div w:id="2091848179">
          <w:marLeft w:val="360"/>
          <w:marRight w:val="0"/>
          <w:marTop w:val="200"/>
          <w:marBottom w:val="0"/>
          <w:divBdr>
            <w:top w:val="none" w:sz="0" w:space="0" w:color="auto"/>
            <w:left w:val="none" w:sz="0" w:space="0" w:color="auto"/>
            <w:bottom w:val="none" w:sz="0" w:space="0" w:color="auto"/>
            <w:right w:val="none" w:sz="0" w:space="0" w:color="auto"/>
          </w:divBdr>
        </w:div>
      </w:divsChild>
    </w:div>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6361085">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5011358">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11933572">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08640562">
      <w:bodyDiv w:val="1"/>
      <w:marLeft w:val="0"/>
      <w:marRight w:val="0"/>
      <w:marTop w:val="0"/>
      <w:marBottom w:val="0"/>
      <w:divBdr>
        <w:top w:val="none" w:sz="0" w:space="0" w:color="auto"/>
        <w:left w:val="none" w:sz="0" w:space="0" w:color="auto"/>
        <w:bottom w:val="none" w:sz="0" w:space="0" w:color="auto"/>
        <w:right w:val="none" w:sz="0" w:space="0" w:color="auto"/>
      </w:divBdr>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783425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3101624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8791752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7800-7F46-4C21-BCF3-096F7D78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5</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Zhangqian (Zq)</dc:creator>
  <cp:keywords/>
  <cp:lastModifiedBy>Huawei</cp:lastModifiedBy>
  <cp:revision>4</cp:revision>
  <cp:lastPrinted>2010-01-07T02:23:00Z</cp:lastPrinted>
  <dcterms:created xsi:type="dcterms:W3CDTF">2022-08-05T06:48:00Z</dcterms:created>
  <dcterms:modified xsi:type="dcterms:W3CDTF">2022-08-10T16:46:00Z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(3)cvBwY39P0A8kwNaDFkHdpA/+1WUj5gtU+8sQvmE8IxNY8sp2+CBqW6qZbNIHWjdoo2gePXrY
idrOSHJLkljUwtFhV8dj0Rv2gxNA4ZzuuHV0wAifXrwNx1Y063DQ3Lrpa/XArziEQW+QsspC
YzSJTJZH2fAkIaMY0j3wU5VijStQW4pQvMf1XfcHC1XwpObwu6TpDcHVfKeV2Bnm3PJCnKgr
zsHSkKBZ7hdUL83P7p</vt:lpwstr>
  </property>
  <property fmtid="{D5CDD505-2E9C-101B-9397-08002B2CF9AE}" pid="15" name="_2015_ms_pID_725343_00">
    <vt:lpwstr>_2015_ms_pID_725343</vt:lpwstr>
  </property>
  <property fmtid="{D5CDD505-2E9C-101B-9397-08002B2CF9AE}" pid="16" name="_2015_ms_pID_7253431">
    <vt:lpwstr>1HuC7ZnSjju5ul/+QkVDr6XMxal6KnDljn85tVcpTq1uo1wC33dcqV
aocPgJPLw7P1662wK6fpLypuJfBWCDfXfeivqQVUS0Bz1TD/KOWBc2exTWpq7JWUIqf0wkZQ
qb2xytQXyHcIOyDxDFCr3gkFdpFTS5kNOVJe5W6abOcO5DkvTYGBqRj/EktKnsSrKxx1N+fq
8JZSj6IkFyQcrhmh92S1s/oT+9ejhssdopyi</vt:lpwstr>
  </property>
  <property fmtid="{D5CDD505-2E9C-101B-9397-08002B2CF9AE}" pid="17" name="_2015_ms_pID_7253431_00">
    <vt:lpwstr>_2015_ms_pID_7253431</vt:lpwstr>
  </property>
  <property fmtid="{D5CDD505-2E9C-101B-9397-08002B2CF9AE}" pid="18" name="_2015_ms_pID_7253432">
    <vt:lpwstr>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1658455187</vt:lpwstr>
  </property>
</Properties>
</file>